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5" w:rsidRDefault="00551025" w:rsidP="00551025">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bookmarkStart w:id="0" w:name="_GoBack"/>
      <w:bookmarkEnd w:id="0"/>
      <w:r>
        <w:rPr>
          <w:rFonts w:ascii="標楷體" w:eastAsia="標楷體" w:hAnsi="標楷體" w:cs="Times New Roman" w:hint="eastAsia"/>
          <w:b/>
          <w:bCs/>
          <w:caps/>
          <w:kern w:val="0"/>
          <w:sz w:val="28"/>
          <w:szCs w:val="28"/>
        </w:rPr>
        <w:t>彰化縣</w:t>
      </w:r>
      <w:proofErr w:type="gramStart"/>
      <w:r>
        <w:rPr>
          <w:rFonts w:ascii="標楷體" w:eastAsia="標楷體" w:hAnsi="標楷體" w:cs="Times New Roman"/>
          <w:b/>
          <w:bCs/>
          <w:caps/>
          <w:kern w:val="0"/>
          <w:sz w:val="28"/>
          <w:szCs w:val="28"/>
        </w:rPr>
        <w:t>104</w:t>
      </w:r>
      <w:proofErr w:type="gramEnd"/>
      <w:r>
        <w:rPr>
          <w:rFonts w:ascii="標楷體" w:eastAsia="標楷體" w:hAnsi="標楷體" w:cs="Times New Roman" w:hint="eastAsia"/>
          <w:b/>
          <w:bCs/>
          <w:caps/>
          <w:kern w:val="0"/>
          <w:sz w:val="28"/>
          <w:szCs w:val="28"/>
        </w:rPr>
        <w:t>年度十二年國民基本教育精進國民中小學教學品質</w:t>
      </w:r>
    </w:p>
    <w:p w:rsidR="00551025" w:rsidRDefault="00551025" w:rsidP="00551025">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r>
        <w:rPr>
          <w:rFonts w:ascii="標楷體" w:eastAsia="標楷體" w:hAnsi="標楷體" w:cs="Times New Roman" w:hint="eastAsia"/>
          <w:b/>
          <w:bCs/>
          <w:caps/>
          <w:kern w:val="0"/>
          <w:sz w:val="28"/>
          <w:szCs w:val="28"/>
        </w:rPr>
        <w:t>「教學活動設計競賽」實施計畫</w:t>
      </w:r>
    </w:p>
    <w:p w:rsidR="00551025" w:rsidRDefault="00551025" w:rsidP="00551025">
      <w:pPr>
        <w:tabs>
          <w:tab w:val="num" w:pos="540"/>
        </w:tabs>
        <w:spacing w:line="480" w:lineRule="exact"/>
        <w:rPr>
          <w:rFonts w:ascii="Times New Roman" w:eastAsia="標楷體" w:hAnsi="Times New Roman" w:cs="Times New Roman"/>
          <w:b/>
          <w:bCs/>
        </w:rPr>
      </w:pPr>
      <w:r>
        <w:rPr>
          <w:rFonts w:ascii="Times New Roman" w:eastAsia="標楷體" w:hAnsi="標楷體" w:cs="Times New Roman" w:hint="eastAsia"/>
          <w:b/>
          <w:bCs/>
        </w:rPr>
        <w:t>一、計畫緣起</w:t>
      </w:r>
    </w:p>
    <w:p w:rsidR="00551025" w:rsidRDefault="00551025" w:rsidP="00551025">
      <w:pPr>
        <w:autoSpaceDE w:val="0"/>
        <w:autoSpaceDN w:val="0"/>
        <w:adjustRightInd w:val="0"/>
        <w:spacing w:line="480" w:lineRule="exact"/>
        <w:ind w:firstLineChars="200" w:firstLine="480"/>
        <w:rPr>
          <w:rFonts w:ascii="標楷體" w:eastAsia="標楷體" w:hAnsi="標楷體" w:cs="Times New Roman"/>
        </w:rPr>
      </w:pPr>
      <w:r>
        <w:rPr>
          <w:rFonts w:ascii="標楷體" w:eastAsia="標楷體" w:hAnsi="標楷體" w:cs="Times New Roman" w:hint="eastAsia"/>
        </w:rPr>
        <w:t>創新不為革除教育本質，而是期許教育實踐更能貼近時代脈絡，能在教學活動與班級營造中，以「刻意經營的細微改變」來逹致良性的雪球效應。十二年國民基本教育的實施，是改變教師教學方法突破的一大關鍵，有效教學、差異化教學、多元評量、補救教學等，皆是希望能有效提升教師的教學力，而最重要的目標則是學生的學習力亦能有效的提升。</w:t>
      </w:r>
    </w:p>
    <w:p w:rsidR="00551025" w:rsidRDefault="00551025" w:rsidP="00551025">
      <w:pPr>
        <w:autoSpaceDE w:val="0"/>
        <w:autoSpaceDN w:val="0"/>
        <w:adjustRightInd w:val="0"/>
        <w:spacing w:line="480" w:lineRule="exact"/>
        <w:ind w:firstLineChars="200" w:firstLine="480"/>
        <w:rPr>
          <w:rFonts w:ascii="標楷體" w:eastAsia="標楷體" w:hAnsi="標楷體" w:cs="Times New Roman"/>
          <w:kern w:val="0"/>
        </w:rPr>
      </w:pPr>
      <w:proofErr w:type="gramStart"/>
      <w:r>
        <w:rPr>
          <w:rFonts w:ascii="標楷體" w:eastAsia="標楷體" w:hAnsi="標楷體" w:cs="Times New Roman"/>
        </w:rPr>
        <w:t>104</w:t>
      </w:r>
      <w:proofErr w:type="gramEnd"/>
      <w:r>
        <w:rPr>
          <w:rFonts w:ascii="標楷體" w:eastAsia="標楷體" w:hAnsi="標楷體" w:cs="Times New Roman" w:hint="eastAsia"/>
        </w:rPr>
        <w:t>年度</w:t>
      </w:r>
      <w:proofErr w:type="gramStart"/>
      <w:r>
        <w:rPr>
          <w:rFonts w:ascii="標楷體" w:eastAsia="標楷體" w:hAnsi="標楷體" w:cs="Times New Roman" w:hint="eastAsia"/>
        </w:rPr>
        <w:t>膺續此</w:t>
      </w:r>
      <w:proofErr w:type="gramEnd"/>
      <w:r>
        <w:rPr>
          <w:rFonts w:ascii="標楷體" w:eastAsia="標楷體" w:hAnsi="標楷體" w:cs="Times New Roman" w:hint="eastAsia"/>
        </w:rPr>
        <w:t>一貫精神，持續提升教師教學知能與教學成效，冀望教師許多細緻的教學思維和做法，有機會躍過個別課室藩籬，被聽見、被看見，甚而被分享、被對話，並藉由計劃的推行獎掖各級教師對教學及班級經營工作之用心。同時藉由觀摩學習與成果匯編，促進教師間之經驗交流，落實教師同儕教學專業互動成長之目的，並期盼使彰化縣教師的創新專業形象被社會大眾認同，重建教師專業認同的價值。</w:t>
      </w:r>
    </w:p>
    <w:p w:rsidR="00551025" w:rsidRDefault="00551025" w:rsidP="00551025">
      <w:pPr>
        <w:spacing w:line="480" w:lineRule="exact"/>
        <w:jc w:val="both"/>
        <w:rPr>
          <w:rFonts w:ascii="Times New Roman" w:eastAsia="標楷體" w:hAnsi="Times New Roman" w:cs="Times New Roman"/>
          <w:b/>
          <w:bCs/>
        </w:rPr>
      </w:pPr>
      <w:r>
        <w:rPr>
          <w:rFonts w:ascii="Times New Roman" w:eastAsia="標楷體" w:hAnsi="標楷體" w:cs="Times New Roman" w:hint="eastAsia"/>
          <w:b/>
          <w:bCs/>
        </w:rPr>
        <w:t>二、依據</w:t>
      </w:r>
    </w:p>
    <w:p w:rsidR="00551025" w:rsidRPr="00355FB1" w:rsidRDefault="00551025" w:rsidP="00551025">
      <w:pPr>
        <w:snapToGrid w:val="0"/>
        <w:spacing w:line="480" w:lineRule="exact"/>
        <w:ind w:leftChars="100" w:left="960" w:hangingChars="300" w:hanging="720"/>
        <w:rPr>
          <w:rFonts w:ascii="標楷體" w:eastAsia="標楷體" w:hAnsi="標楷體" w:cs="Times New Roman"/>
          <w:color w:val="000000"/>
          <w:szCs w:val="22"/>
        </w:rPr>
      </w:pPr>
      <w:r>
        <w:rPr>
          <w:rFonts w:ascii="Times New Roman" w:eastAsia="標楷體" w:hAnsi="標楷體" w:cs="Times New Roman" w:hint="eastAsia"/>
        </w:rPr>
        <w:t>（一）</w:t>
      </w:r>
      <w:r w:rsidRPr="00355FB1">
        <w:rPr>
          <w:rFonts w:ascii="標楷體" w:eastAsia="標楷體" w:hAnsi="標楷體" w:cs="標楷體" w:hint="eastAsia"/>
          <w:color w:val="000000"/>
          <w:szCs w:val="22"/>
        </w:rPr>
        <w:t>教育部</w:t>
      </w:r>
      <w:r w:rsidRPr="00355FB1">
        <w:rPr>
          <w:rFonts w:ascii="Times New Roman" w:eastAsia="標楷體" w:hAnsi="標楷體" w:cs="Times New Roman" w:hint="eastAsia"/>
          <w:color w:val="000000"/>
          <w:szCs w:val="22"/>
        </w:rPr>
        <w:t>國民及學前教育署</w:t>
      </w:r>
      <w:r w:rsidRPr="00355FB1">
        <w:rPr>
          <w:rFonts w:ascii="標楷體" w:eastAsia="標楷體" w:hAnsi="標楷體" w:cs="標楷體" w:hint="eastAsia"/>
          <w:color w:val="000000"/>
          <w:szCs w:val="22"/>
        </w:rPr>
        <w:t>補助辦理十二年國民基本教育精進國中小教學品質要點。</w:t>
      </w:r>
    </w:p>
    <w:p w:rsidR="00551025" w:rsidRDefault="00551025" w:rsidP="00551025">
      <w:pPr>
        <w:snapToGrid w:val="0"/>
        <w:spacing w:line="480" w:lineRule="exact"/>
        <w:ind w:leftChars="100" w:left="960" w:hangingChars="300" w:hanging="720"/>
        <w:rPr>
          <w:rFonts w:ascii="Times New Roman" w:eastAsia="標楷體" w:hAnsi="標楷體" w:cs="Times New Roman"/>
        </w:rPr>
      </w:pPr>
      <w:r w:rsidRPr="00355FB1">
        <w:rPr>
          <w:rFonts w:ascii="標楷體" w:eastAsia="標楷體" w:hAnsi="標楷體" w:cs="標楷體" w:hint="eastAsia"/>
          <w:color w:val="000000"/>
          <w:szCs w:val="22"/>
        </w:rPr>
        <w:t>（二）彰化縣辦理十二年國民基本教育精進國中小教學品質計畫。</w:t>
      </w:r>
    </w:p>
    <w:p w:rsidR="00551025" w:rsidRDefault="00551025" w:rsidP="00551025">
      <w:pPr>
        <w:spacing w:line="480" w:lineRule="exact"/>
        <w:rPr>
          <w:rFonts w:ascii="Times New Roman" w:eastAsia="標楷體" w:hAnsi="Times New Roman" w:cs="Times New Roman"/>
          <w:b/>
          <w:bCs/>
        </w:rPr>
      </w:pPr>
      <w:r>
        <w:rPr>
          <w:rFonts w:ascii="Times New Roman" w:eastAsia="標楷體" w:hAnsi="標楷體" w:cs="Times New Roman" w:hint="eastAsia"/>
          <w:b/>
          <w:bCs/>
        </w:rPr>
        <w:t>三、目標</w:t>
      </w:r>
    </w:p>
    <w:p w:rsidR="00551025" w:rsidRDefault="00551025" w:rsidP="00551025">
      <w:pPr>
        <w:spacing w:line="480" w:lineRule="exact"/>
        <w:ind w:leftChars="100" w:left="960" w:hangingChars="300" w:hanging="720"/>
        <w:rPr>
          <w:rFonts w:ascii="Times New Roman" w:eastAsia="標楷體" w:hAnsi="Times New Roman" w:cs="Times New Roman"/>
        </w:rPr>
      </w:pPr>
      <w:r>
        <w:rPr>
          <w:rFonts w:ascii="Times New Roman" w:eastAsia="標楷體" w:hAnsi="標楷體" w:cs="Times New Roman" w:hint="eastAsia"/>
        </w:rPr>
        <w:t>（一）鼓勵學校教師從事研究、創作，以改進教學方法、技能，提升教學效能。</w:t>
      </w:r>
    </w:p>
    <w:p w:rsidR="00551025" w:rsidRDefault="00551025" w:rsidP="00551025">
      <w:pPr>
        <w:spacing w:line="480" w:lineRule="exact"/>
        <w:ind w:leftChars="100" w:left="960" w:hangingChars="300" w:hanging="720"/>
        <w:rPr>
          <w:rFonts w:ascii="Times New Roman" w:eastAsia="標楷體" w:hAnsi="Times New Roman" w:cs="Times New Roman"/>
        </w:rPr>
      </w:pPr>
      <w:r>
        <w:rPr>
          <w:rFonts w:ascii="Times New Roman" w:eastAsia="標楷體" w:hAnsi="標楷體" w:cs="Times New Roman" w:hint="eastAsia"/>
        </w:rPr>
        <w:t>（二）藉由教學活動設計，協助教師精</w:t>
      </w:r>
      <w:proofErr w:type="gramStart"/>
      <w:r>
        <w:rPr>
          <w:rFonts w:ascii="Times New Roman" w:eastAsia="標楷體" w:hAnsi="標楷體" w:cs="Times New Roman" w:hint="eastAsia"/>
        </w:rPr>
        <w:t>研</w:t>
      </w:r>
      <w:proofErr w:type="gramEnd"/>
      <w:r>
        <w:rPr>
          <w:rFonts w:ascii="Times New Roman" w:eastAsia="標楷體" w:hAnsi="標楷體" w:cs="Times New Roman" w:hint="eastAsia"/>
        </w:rPr>
        <w:t>教學理論（教學原理、策略、技巧）、有效教材教法、評量方法、教具製作、視聽媒體運用。</w:t>
      </w:r>
    </w:p>
    <w:p w:rsidR="00551025" w:rsidRDefault="00551025" w:rsidP="00551025">
      <w:pPr>
        <w:spacing w:line="480" w:lineRule="exact"/>
        <w:ind w:leftChars="100" w:left="960" w:hangingChars="300" w:hanging="720"/>
        <w:rPr>
          <w:rFonts w:ascii="Times New Roman" w:eastAsia="標楷體" w:hAnsi="Times New Roman" w:cs="Times New Roman"/>
        </w:rPr>
      </w:pPr>
      <w:r>
        <w:rPr>
          <w:rFonts w:ascii="Times New Roman" w:eastAsia="標楷體" w:hAnsi="標楷體" w:cs="Times New Roman" w:hint="eastAsia"/>
        </w:rPr>
        <w:t>（三）經由教學活動設計，提供教師切磋教學方法、班級經營的方法，增進教學知能。</w:t>
      </w:r>
    </w:p>
    <w:p w:rsidR="00551025" w:rsidRDefault="00551025" w:rsidP="00551025">
      <w:pPr>
        <w:spacing w:line="480" w:lineRule="exact"/>
        <w:ind w:leftChars="100" w:left="960" w:hangingChars="300" w:hanging="720"/>
        <w:rPr>
          <w:rFonts w:ascii="Times New Roman" w:eastAsia="標楷體" w:hAnsi="Times New Roman" w:cs="Times New Roman"/>
        </w:rPr>
      </w:pPr>
      <w:r>
        <w:rPr>
          <w:rFonts w:ascii="Times New Roman" w:eastAsia="標楷體" w:hAnsi="標楷體" w:cs="Times New Roman" w:hint="eastAsia"/>
        </w:rPr>
        <w:t>（四）藉由公開儀式獎勵及經驗傳承之分享，讓基層教師看重個人工作、重建教師任教的</w:t>
      </w:r>
      <w:proofErr w:type="gramStart"/>
      <w:r>
        <w:rPr>
          <w:rFonts w:ascii="Times New Roman" w:eastAsia="標楷體" w:hAnsi="標楷體" w:cs="Times New Roman" w:hint="eastAsia"/>
        </w:rPr>
        <w:t>尊榮感與</w:t>
      </w:r>
      <w:proofErr w:type="gramEnd"/>
      <w:r>
        <w:rPr>
          <w:rFonts w:ascii="Times New Roman" w:eastAsia="標楷體" w:hAnsi="標楷體" w:cs="Times New Roman" w:hint="eastAsia"/>
        </w:rPr>
        <w:t>認同感，進而促成專業省思、對話、迴響，使觀摩者能有認同仿效的楷模。</w:t>
      </w:r>
    </w:p>
    <w:p w:rsidR="00551025" w:rsidRDefault="00551025" w:rsidP="00551025">
      <w:pPr>
        <w:spacing w:line="480" w:lineRule="exact"/>
        <w:rPr>
          <w:rFonts w:ascii="Times New Roman" w:eastAsia="標楷體" w:hAnsi="Times New Roman" w:cs="Times New Roman"/>
        </w:rPr>
      </w:pPr>
      <w:r>
        <w:rPr>
          <w:rFonts w:ascii="Times New Roman" w:eastAsia="標楷體" w:hAnsi="標楷體" w:cs="Times New Roman" w:hint="eastAsia"/>
          <w:b/>
          <w:bCs/>
        </w:rPr>
        <w:t>四、辦理單位</w:t>
      </w:r>
    </w:p>
    <w:p w:rsidR="00551025" w:rsidRDefault="00551025" w:rsidP="00551025">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（一）指導單位：教育部</w:t>
      </w:r>
      <w:r>
        <w:rPr>
          <w:rFonts w:ascii="Times New Roman" w:eastAsia="標楷體" w:hAnsi="標楷體" w:cs="Times New Roman" w:hint="eastAsia"/>
          <w:color w:val="000000"/>
        </w:rPr>
        <w:t>國民及學前教育署</w:t>
      </w:r>
    </w:p>
    <w:p w:rsidR="00551025" w:rsidRDefault="00551025" w:rsidP="00551025">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lastRenderedPageBreak/>
        <w:t>（二）主辦單位：彰化縣政府</w:t>
      </w:r>
    </w:p>
    <w:p w:rsidR="00551025" w:rsidRDefault="00551025" w:rsidP="00551025">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（三）承辦單位：國聖國小</w:t>
      </w:r>
    </w:p>
    <w:p w:rsidR="00551025" w:rsidRDefault="00551025" w:rsidP="00551025">
      <w:pPr>
        <w:autoSpaceDE w:val="0"/>
        <w:autoSpaceDN w:val="0"/>
        <w:adjustRightInd w:val="0"/>
        <w:spacing w:line="480" w:lineRule="exact"/>
        <w:rPr>
          <w:rFonts w:ascii="標楷體" w:eastAsia="標楷體" w:hAnsi="標楷體" w:cs="Times New Roman"/>
          <w:b/>
          <w:kern w:val="0"/>
        </w:rPr>
      </w:pPr>
      <w:r>
        <w:rPr>
          <w:rFonts w:ascii="標楷體" w:eastAsia="標楷體" w:hAnsi="標楷體" w:cs="Times New Roman" w:hint="eastAsia"/>
          <w:b/>
          <w:kern w:val="0"/>
        </w:rPr>
        <w:t>五、參加對象</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（一）本縣各國中小合格編制內正式教師（非代課代理實習教師）</w:t>
      </w:r>
      <w:proofErr w:type="gramStart"/>
      <w:r>
        <w:rPr>
          <w:rFonts w:ascii="標楷體" w:eastAsia="標楷體" w:hAnsi="標楷體" w:cs="Times New Roman" w:hint="eastAsia"/>
        </w:rPr>
        <w:t>均得參加</w:t>
      </w:r>
      <w:proofErr w:type="gramEnd"/>
      <w:r>
        <w:rPr>
          <w:rFonts w:ascii="標楷體" w:eastAsia="標楷體" w:hAnsi="標楷體" w:cs="Times New Roman" w:hint="eastAsia"/>
        </w:rPr>
        <w:t>。</w:t>
      </w:r>
    </w:p>
    <w:p w:rsidR="00551025" w:rsidRDefault="00551025" w:rsidP="00551025">
      <w:pPr>
        <w:autoSpaceDE w:val="0"/>
        <w:autoSpaceDN w:val="0"/>
        <w:adjustRightInd w:val="0"/>
        <w:spacing w:line="480" w:lineRule="exact"/>
        <w:ind w:leftChars="100" w:left="960" w:hangingChars="300" w:hanging="720"/>
        <w:rPr>
          <w:rFonts w:ascii="標楷體" w:eastAsia="標楷體" w:hAnsi="標楷體" w:cs="Times New Roman"/>
          <w:kern w:val="0"/>
        </w:rPr>
      </w:pPr>
      <w:r>
        <w:rPr>
          <w:rFonts w:ascii="標楷體" w:eastAsia="標楷體" w:hAnsi="標楷體" w:cs="Times New Roman" w:hint="eastAsia"/>
          <w:kern w:val="0"/>
        </w:rPr>
        <w:t>（二）本縣</w:t>
      </w:r>
      <w:r>
        <w:rPr>
          <w:rFonts w:ascii="標楷體" w:eastAsia="標楷體" w:hAnsi="標楷體" w:cs="Times New Roman" w:hint="eastAsia"/>
          <w:b/>
          <w:kern w:val="0"/>
          <w:u w:val="single"/>
        </w:rPr>
        <w:t>各國</w:t>
      </w:r>
      <w:proofErr w:type="gramStart"/>
      <w:r>
        <w:rPr>
          <w:rFonts w:ascii="標楷體" w:eastAsia="標楷體" w:hAnsi="標楷體" w:cs="Times New Roman" w:hint="eastAsia"/>
          <w:b/>
          <w:kern w:val="0"/>
          <w:u w:val="single"/>
        </w:rPr>
        <w:t>中小均需送</w:t>
      </w:r>
      <w:proofErr w:type="gramEnd"/>
      <w:r>
        <w:rPr>
          <w:rFonts w:ascii="標楷體" w:eastAsia="標楷體" w:hAnsi="標楷體" w:cs="Times New Roman" w:hint="eastAsia"/>
          <w:b/>
          <w:kern w:val="0"/>
          <w:u w:val="single"/>
        </w:rPr>
        <w:t>件</w:t>
      </w:r>
      <w:r>
        <w:rPr>
          <w:rFonts w:ascii="標楷體" w:eastAsia="標楷體" w:hAnsi="標楷體" w:cs="Times New Roman" w:hint="eastAsia"/>
          <w:kern w:val="0"/>
        </w:rPr>
        <w:t>，國中</w:t>
      </w:r>
      <w:r>
        <w:rPr>
          <w:rFonts w:ascii="標楷體" w:eastAsia="標楷體" w:hAnsi="標楷體" w:cs="Times New Roman"/>
          <w:kern w:val="0"/>
        </w:rPr>
        <w:t>12</w:t>
      </w:r>
      <w:r>
        <w:rPr>
          <w:rFonts w:ascii="標楷體" w:eastAsia="標楷體" w:hAnsi="標楷體" w:cs="Times New Roman" w:hint="eastAsia"/>
          <w:kern w:val="0"/>
        </w:rPr>
        <w:t>班以下學校</w:t>
      </w:r>
      <w:proofErr w:type="gramStart"/>
      <w:r>
        <w:rPr>
          <w:rFonts w:ascii="標楷體" w:eastAsia="標楷體" w:hAnsi="標楷體" w:cs="Times New Roman" w:hint="eastAsia"/>
          <w:kern w:val="0"/>
        </w:rPr>
        <w:t>每校請自行</w:t>
      </w:r>
      <w:proofErr w:type="gramEnd"/>
      <w:r>
        <w:rPr>
          <w:rFonts w:ascii="標楷體" w:eastAsia="標楷體" w:hAnsi="標楷體" w:cs="Times New Roman" w:hint="eastAsia"/>
          <w:kern w:val="0"/>
        </w:rPr>
        <w:t>推薦或</w:t>
      </w:r>
      <w:proofErr w:type="gramStart"/>
      <w:r>
        <w:rPr>
          <w:rFonts w:ascii="標楷體" w:eastAsia="標楷體" w:hAnsi="標楷體" w:cs="Times New Roman" w:hint="eastAsia"/>
          <w:kern w:val="0"/>
        </w:rPr>
        <w:t>遴</w:t>
      </w:r>
      <w:proofErr w:type="gramEnd"/>
      <w:r>
        <w:rPr>
          <w:rFonts w:ascii="標楷體" w:eastAsia="標楷體" w:hAnsi="標楷體" w:cs="Times New Roman" w:hint="eastAsia"/>
          <w:kern w:val="0"/>
        </w:rPr>
        <w:t>派至少一名教師參加，</w:t>
      </w:r>
      <w:r>
        <w:rPr>
          <w:rFonts w:ascii="標楷體" w:eastAsia="標楷體" w:hAnsi="標楷體" w:cs="Times New Roman"/>
          <w:kern w:val="0"/>
        </w:rPr>
        <w:t>12</w:t>
      </w:r>
      <w:r>
        <w:rPr>
          <w:rFonts w:ascii="標楷體" w:eastAsia="標楷體" w:hAnsi="標楷體" w:cs="Times New Roman" w:hint="eastAsia"/>
          <w:kern w:val="0"/>
        </w:rPr>
        <w:t>班以上學校</w:t>
      </w:r>
      <w:proofErr w:type="gramStart"/>
      <w:r>
        <w:rPr>
          <w:rFonts w:ascii="標楷體" w:eastAsia="標楷體" w:hAnsi="標楷體" w:cs="Times New Roman" w:hint="eastAsia"/>
          <w:kern w:val="0"/>
        </w:rPr>
        <w:t>每校請自行</w:t>
      </w:r>
      <w:proofErr w:type="gramEnd"/>
      <w:r>
        <w:rPr>
          <w:rFonts w:ascii="標楷體" w:eastAsia="標楷體" w:hAnsi="標楷體" w:cs="Times New Roman" w:hint="eastAsia"/>
          <w:kern w:val="0"/>
        </w:rPr>
        <w:t>推薦或</w:t>
      </w:r>
      <w:proofErr w:type="gramStart"/>
      <w:r>
        <w:rPr>
          <w:rFonts w:ascii="標楷體" w:eastAsia="標楷體" w:hAnsi="標楷體" w:cs="Times New Roman" w:hint="eastAsia"/>
          <w:kern w:val="0"/>
        </w:rPr>
        <w:t>遴</w:t>
      </w:r>
      <w:proofErr w:type="gramEnd"/>
      <w:r>
        <w:rPr>
          <w:rFonts w:ascii="標楷體" w:eastAsia="標楷體" w:hAnsi="標楷體" w:cs="Times New Roman" w:hint="eastAsia"/>
          <w:kern w:val="0"/>
        </w:rPr>
        <w:t>派至少二名教師參加。</w:t>
      </w:r>
      <w:r w:rsidRPr="00F9083F">
        <w:rPr>
          <w:rFonts w:ascii="標楷體" w:eastAsia="標楷體" w:hAnsi="標楷體" w:cs="Times New Roman" w:hint="eastAsia"/>
          <w:color w:val="FF0000"/>
          <w:kern w:val="0"/>
        </w:rPr>
        <w:t>國小</w:t>
      </w:r>
      <w:r>
        <w:rPr>
          <w:rFonts w:ascii="標楷體" w:eastAsia="標楷體" w:hAnsi="標楷體" w:cs="Times New Roman"/>
          <w:kern w:val="0"/>
        </w:rPr>
        <w:t>12</w:t>
      </w:r>
      <w:r>
        <w:rPr>
          <w:rFonts w:ascii="標楷體" w:eastAsia="標楷體" w:hAnsi="標楷體" w:cs="Times New Roman" w:hint="eastAsia"/>
          <w:kern w:val="0"/>
        </w:rPr>
        <w:t>班以下學校</w:t>
      </w:r>
      <w:proofErr w:type="gramStart"/>
      <w:r>
        <w:rPr>
          <w:rFonts w:ascii="標楷體" w:eastAsia="標楷體" w:hAnsi="標楷體" w:cs="Times New Roman" w:hint="eastAsia"/>
          <w:kern w:val="0"/>
        </w:rPr>
        <w:t>每校請自行</w:t>
      </w:r>
      <w:proofErr w:type="gramEnd"/>
      <w:r>
        <w:rPr>
          <w:rFonts w:ascii="標楷體" w:eastAsia="標楷體" w:hAnsi="標楷體" w:cs="Times New Roman" w:hint="eastAsia"/>
          <w:kern w:val="0"/>
        </w:rPr>
        <w:t>推薦或</w:t>
      </w:r>
      <w:proofErr w:type="gramStart"/>
      <w:r>
        <w:rPr>
          <w:rFonts w:ascii="標楷體" w:eastAsia="標楷體" w:hAnsi="標楷體" w:cs="Times New Roman" w:hint="eastAsia"/>
          <w:kern w:val="0"/>
        </w:rPr>
        <w:t>遴</w:t>
      </w:r>
      <w:proofErr w:type="gramEnd"/>
      <w:r>
        <w:rPr>
          <w:rFonts w:ascii="標楷體" w:eastAsia="標楷體" w:hAnsi="標楷體" w:cs="Times New Roman" w:hint="eastAsia"/>
          <w:kern w:val="0"/>
        </w:rPr>
        <w:t>派至少一名教師參加，</w:t>
      </w:r>
      <w:r w:rsidRPr="00F9083F">
        <w:rPr>
          <w:rFonts w:ascii="標楷體" w:eastAsia="標楷體" w:hAnsi="標楷體" w:cs="Times New Roman"/>
          <w:color w:val="FF0000"/>
          <w:kern w:val="0"/>
        </w:rPr>
        <w:t>12</w:t>
      </w:r>
      <w:r w:rsidRPr="00F9083F">
        <w:rPr>
          <w:rFonts w:ascii="標楷體" w:eastAsia="標楷體" w:hAnsi="標楷體" w:cs="Times New Roman" w:hint="eastAsia"/>
          <w:color w:val="FF0000"/>
          <w:kern w:val="0"/>
        </w:rPr>
        <w:t>班以上學校以</w:t>
      </w:r>
      <w:proofErr w:type="gramStart"/>
      <w:r w:rsidRPr="00F9083F">
        <w:rPr>
          <w:rFonts w:ascii="標楷體" w:eastAsia="標楷體" w:hAnsi="標楷體" w:cs="Times New Roman" w:hint="eastAsia"/>
          <w:color w:val="FF0000"/>
          <w:kern w:val="0"/>
        </w:rPr>
        <w:t>年段（分低</w:t>
      </w:r>
      <w:proofErr w:type="gramEnd"/>
      <w:r w:rsidRPr="00F9083F">
        <w:rPr>
          <w:rFonts w:ascii="標楷體" w:eastAsia="標楷體" w:hAnsi="標楷體" w:cs="Times New Roman" w:hint="eastAsia"/>
          <w:color w:val="FF0000"/>
          <w:kern w:val="0"/>
        </w:rPr>
        <w:t>、中、高）為單位，</w:t>
      </w:r>
      <w:proofErr w:type="gramStart"/>
      <w:r w:rsidRPr="00F9083F">
        <w:rPr>
          <w:rFonts w:ascii="標楷體" w:eastAsia="標楷體" w:hAnsi="標楷體" w:cs="Times New Roman" w:hint="eastAsia"/>
          <w:color w:val="FF0000"/>
          <w:kern w:val="0"/>
        </w:rPr>
        <w:t>各年段請自行</w:t>
      </w:r>
      <w:proofErr w:type="gramEnd"/>
      <w:r w:rsidRPr="00F9083F">
        <w:rPr>
          <w:rFonts w:ascii="標楷體" w:eastAsia="標楷體" w:hAnsi="標楷體" w:cs="Times New Roman" w:hint="eastAsia"/>
          <w:color w:val="FF0000"/>
          <w:kern w:val="0"/>
        </w:rPr>
        <w:t>推薦或</w:t>
      </w:r>
      <w:proofErr w:type="gramStart"/>
      <w:r w:rsidRPr="00F9083F">
        <w:rPr>
          <w:rFonts w:ascii="標楷體" w:eastAsia="標楷體" w:hAnsi="標楷體" w:cs="Times New Roman" w:hint="eastAsia"/>
          <w:color w:val="FF0000"/>
          <w:kern w:val="0"/>
        </w:rPr>
        <w:t>遴</w:t>
      </w:r>
      <w:proofErr w:type="gramEnd"/>
      <w:r w:rsidRPr="00F9083F">
        <w:rPr>
          <w:rFonts w:ascii="標楷體" w:eastAsia="標楷體" w:hAnsi="標楷體" w:cs="Times New Roman" w:hint="eastAsia"/>
          <w:color w:val="FF0000"/>
          <w:kern w:val="0"/>
        </w:rPr>
        <w:t>派至少一名教師參加。</w:t>
      </w:r>
    </w:p>
    <w:p w:rsidR="00551025" w:rsidRDefault="00551025" w:rsidP="00551025">
      <w:pPr>
        <w:autoSpaceDE w:val="0"/>
        <w:autoSpaceDN w:val="0"/>
        <w:adjustRightInd w:val="0"/>
        <w:spacing w:line="480" w:lineRule="exact"/>
        <w:ind w:left="370" w:hanging="370"/>
        <w:rPr>
          <w:rFonts w:ascii="標楷體" w:eastAsia="標楷體" w:hAnsi="標楷體" w:cs="Times New Roman"/>
          <w:b/>
          <w:kern w:val="0"/>
        </w:rPr>
      </w:pPr>
      <w:r>
        <w:rPr>
          <w:rFonts w:ascii="標楷體" w:eastAsia="標楷體" w:hAnsi="標楷體" w:cs="Times New Roman" w:hint="eastAsia"/>
          <w:b/>
        </w:rPr>
        <w:t>六、</w:t>
      </w:r>
      <w:r>
        <w:rPr>
          <w:rFonts w:ascii="標楷體" w:eastAsia="標楷體" w:hAnsi="標楷體" w:cs="Times New Roman" w:hint="eastAsia"/>
          <w:b/>
          <w:kern w:val="0"/>
        </w:rPr>
        <w:t>實施方式</w:t>
      </w:r>
    </w:p>
    <w:p w:rsidR="00551025" w:rsidRDefault="00551025" w:rsidP="00551025">
      <w:pPr>
        <w:spacing w:line="480" w:lineRule="exact"/>
        <w:ind w:firstLineChars="100" w:firstLine="240"/>
        <w:rPr>
          <w:rFonts w:ascii="標楷體" w:eastAsia="標楷體" w:hAnsi="標楷體"/>
          <w:b/>
          <w:bCs/>
        </w:rPr>
      </w:pPr>
      <w:r>
        <w:rPr>
          <w:rFonts w:ascii="標楷體" w:eastAsia="標楷體" w:hAnsi="標楷體" w:cs="標楷體" w:hint="eastAsia"/>
          <w:color w:val="000000"/>
        </w:rPr>
        <w:t>（一）送件資料</w:t>
      </w:r>
    </w:p>
    <w:p w:rsidR="00551025" w:rsidRDefault="00551025" w:rsidP="00551025">
      <w:pPr>
        <w:spacing w:line="480" w:lineRule="exact"/>
        <w:ind w:leftChars="200" w:left="720" w:hangingChars="100" w:hanging="240"/>
        <w:rPr>
          <w:rFonts w:ascii="標楷體" w:eastAsia="標楷體" w:hAnsi="標楷體"/>
        </w:rPr>
      </w:pPr>
      <w:r>
        <w:rPr>
          <w:rFonts w:ascii="標楷體" w:eastAsia="標楷體" w:hAnsi="標楷體"/>
        </w:rPr>
        <w:t>1.</w:t>
      </w:r>
      <w:r>
        <w:rPr>
          <w:rFonts w:ascii="標楷體" w:eastAsia="標楷體" w:hAnsi="標楷體" w:hint="eastAsia"/>
        </w:rPr>
        <w:t>教學活動設計應融入有效教學、差異化教學、多元評量、補救教學等多元的教學方式。</w:t>
      </w:r>
    </w:p>
    <w:p w:rsidR="00551025" w:rsidRDefault="00551025" w:rsidP="00551025">
      <w:pPr>
        <w:spacing w:line="480" w:lineRule="exact"/>
        <w:ind w:leftChars="200" w:left="720" w:hangingChars="100" w:hanging="240"/>
        <w:rPr>
          <w:rFonts w:ascii="標楷體" w:eastAsia="標楷體" w:hAnsi="標楷體"/>
        </w:rPr>
      </w:pPr>
      <w:r>
        <w:rPr>
          <w:rFonts w:ascii="標楷體" w:eastAsia="標楷體" w:hAnsi="標楷體"/>
        </w:rPr>
        <w:t>2.</w:t>
      </w:r>
      <w:r>
        <w:rPr>
          <w:rFonts w:ascii="標楷體" w:eastAsia="標楷體" w:hAnsi="標楷體" w:hint="eastAsia"/>
        </w:rPr>
        <w:t>國小應以學習共同體的協同教學理念進行教學活動設計。</w:t>
      </w:r>
    </w:p>
    <w:p w:rsidR="00551025" w:rsidRDefault="00551025" w:rsidP="00551025">
      <w:pPr>
        <w:spacing w:line="480" w:lineRule="exact"/>
        <w:ind w:leftChars="200" w:left="720" w:hangingChars="100" w:hanging="240"/>
        <w:rPr>
          <w:rFonts w:ascii="標楷體" w:eastAsia="標楷體" w:hAnsi="標楷體"/>
        </w:rPr>
      </w:pPr>
      <w:r>
        <w:rPr>
          <w:rFonts w:ascii="標楷體" w:eastAsia="標楷體" w:hAnsi="標楷體"/>
        </w:rPr>
        <w:t>3.</w:t>
      </w:r>
      <w:r>
        <w:rPr>
          <w:rFonts w:ascii="標楷體" w:eastAsia="標楷體" w:hAnsi="標楷體" w:hint="eastAsia"/>
        </w:rPr>
        <w:t>國中應以分組合作學習的方式進行教學活動設計。</w:t>
      </w:r>
    </w:p>
    <w:p w:rsidR="00551025" w:rsidRDefault="00551025" w:rsidP="00551025">
      <w:pPr>
        <w:spacing w:line="480" w:lineRule="exact"/>
        <w:ind w:leftChars="200" w:left="720" w:hangingChars="100" w:hanging="240"/>
        <w:rPr>
          <w:rFonts w:ascii="標楷體" w:eastAsia="標楷體" w:hAnsi="標楷體"/>
        </w:rPr>
      </w:pPr>
      <w:r>
        <w:rPr>
          <w:rFonts w:ascii="標楷體" w:eastAsia="標楷體" w:hAnsi="標楷體"/>
        </w:rPr>
        <w:t>4.</w:t>
      </w:r>
      <w:r>
        <w:rPr>
          <w:rFonts w:ascii="標楷體" w:eastAsia="標楷體" w:hAnsi="標楷體" w:hint="eastAsia"/>
        </w:rPr>
        <w:t>教學活動設計應以</w:t>
      </w:r>
      <w:r>
        <w:rPr>
          <w:rFonts w:ascii="標楷體" w:eastAsia="標楷體" w:hAnsi="標楷體"/>
        </w:rPr>
        <w:t>A4</w:t>
      </w:r>
      <w:proofErr w:type="gramStart"/>
      <w:r>
        <w:rPr>
          <w:rFonts w:ascii="標楷體" w:eastAsia="標楷體" w:hAnsi="標楷體" w:hint="eastAsia"/>
        </w:rPr>
        <w:t>直式橫書</w:t>
      </w:r>
      <w:proofErr w:type="gramEnd"/>
      <w:r>
        <w:rPr>
          <w:rFonts w:ascii="標楷體" w:eastAsia="標楷體" w:hAnsi="標楷體" w:hint="eastAsia"/>
        </w:rPr>
        <w:t>之方式設計完整的教學單元，並包含</w:t>
      </w:r>
      <w:r w:rsidRPr="000B5B44">
        <w:rPr>
          <w:rFonts w:ascii="標楷體" w:eastAsia="標楷體" w:hAnsi="標楷體" w:hint="eastAsia"/>
          <w:color w:val="FF0000"/>
        </w:rPr>
        <w:t>教學歷程錄影檔、</w:t>
      </w:r>
      <w:r>
        <w:rPr>
          <w:rFonts w:ascii="標楷體" w:eastAsia="標楷體" w:hAnsi="標楷體" w:hint="eastAsia"/>
        </w:rPr>
        <w:t>教材文件、簡報、學習單等書面資料。</w:t>
      </w:r>
    </w:p>
    <w:p w:rsidR="00551025" w:rsidRDefault="00551025" w:rsidP="00551025">
      <w:pPr>
        <w:spacing w:line="480" w:lineRule="exact"/>
        <w:ind w:leftChars="200" w:left="720" w:hangingChars="100" w:hanging="240"/>
        <w:rPr>
          <w:rFonts w:ascii="標楷體" w:eastAsia="標楷體" w:hAnsi="標楷體"/>
        </w:rPr>
      </w:pPr>
      <w:r>
        <w:rPr>
          <w:rFonts w:ascii="標楷體" w:eastAsia="標楷體" w:hAnsi="標楷體"/>
        </w:rPr>
        <w:t>5.</w:t>
      </w:r>
      <w:r>
        <w:rPr>
          <w:rFonts w:ascii="標楷體" w:eastAsia="標楷體" w:hAnsi="標楷體" w:hint="eastAsia"/>
        </w:rPr>
        <w:t>教學活動設計應準備</w:t>
      </w:r>
      <w:r>
        <w:rPr>
          <w:rFonts w:ascii="標楷體" w:eastAsia="標楷體" w:hAnsi="標楷體" w:hint="eastAsia"/>
          <w:b/>
        </w:rPr>
        <w:t>一式兩份</w:t>
      </w:r>
      <w:r>
        <w:rPr>
          <w:rFonts w:ascii="標楷體" w:eastAsia="標楷體" w:hAnsi="標楷體" w:hint="eastAsia"/>
          <w:color w:val="000000"/>
        </w:rPr>
        <w:t>（如附表一）</w:t>
      </w:r>
      <w:r>
        <w:rPr>
          <w:rFonts w:ascii="標楷體" w:eastAsia="標楷體" w:hAnsi="標楷體" w:hint="eastAsia"/>
        </w:rPr>
        <w:t>。</w:t>
      </w:r>
    </w:p>
    <w:p w:rsidR="00551025" w:rsidRDefault="00551025" w:rsidP="00551025">
      <w:pPr>
        <w:spacing w:line="480" w:lineRule="exact"/>
        <w:rPr>
          <w:rFonts w:ascii="Times New Roman" w:eastAsia="標楷體" w:hAnsi="Times New Roman" w:cs="Times New Roman"/>
          <w:b/>
        </w:rPr>
      </w:pPr>
      <w:r>
        <w:rPr>
          <w:rFonts w:ascii="Times New Roman" w:eastAsia="標楷體" w:hAnsi="標楷體" w:cs="Times New Roman" w:hint="eastAsia"/>
          <w:b/>
        </w:rPr>
        <w:t>七、送件</w:t>
      </w:r>
    </w:p>
    <w:p w:rsidR="00551025" w:rsidRDefault="00551025" w:rsidP="00551025">
      <w:pPr>
        <w:spacing w:line="480" w:lineRule="exact"/>
        <w:ind w:firstLineChars="200" w:firstLine="480"/>
        <w:rPr>
          <w:rFonts w:ascii="標楷體" w:eastAsia="標楷體" w:hAnsi="標楷體"/>
        </w:rPr>
      </w:pPr>
      <w:r>
        <w:rPr>
          <w:rFonts w:ascii="標楷體" w:eastAsia="標楷體" w:hAnsi="標楷體"/>
        </w:rPr>
        <w:t>104</w:t>
      </w:r>
      <w:r>
        <w:rPr>
          <w:rFonts w:ascii="標楷體" w:eastAsia="標楷體" w:hAnsi="標楷體" w:hint="eastAsia"/>
        </w:rPr>
        <w:t>年</w:t>
      </w:r>
      <w:r w:rsidR="00F10918">
        <w:rPr>
          <w:rFonts w:ascii="標楷體" w:eastAsia="標楷體" w:hAnsi="標楷體" w:hint="eastAsia"/>
        </w:rPr>
        <w:t>10</w:t>
      </w:r>
      <w:r>
        <w:rPr>
          <w:rFonts w:ascii="標楷體" w:eastAsia="標楷體" w:hAnsi="標楷體" w:hint="eastAsia"/>
        </w:rPr>
        <w:t>月</w:t>
      </w:r>
      <w:r w:rsidR="00F10918">
        <w:rPr>
          <w:rFonts w:ascii="標楷體" w:eastAsia="標楷體" w:hAnsi="標楷體" w:hint="eastAsia"/>
        </w:rPr>
        <w:t>12</w:t>
      </w:r>
      <w:r>
        <w:rPr>
          <w:rFonts w:ascii="標楷體" w:eastAsia="標楷體" w:hAnsi="標楷體" w:hint="eastAsia"/>
        </w:rPr>
        <w:t>日起至</w:t>
      </w:r>
      <w:r>
        <w:rPr>
          <w:rFonts w:ascii="標楷體" w:eastAsia="標楷體" w:hAnsi="標楷體"/>
        </w:rPr>
        <w:t>10</w:t>
      </w:r>
      <w:r>
        <w:rPr>
          <w:rFonts w:ascii="標楷體" w:eastAsia="標楷體" w:hAnsi="標楷體" w:hint="eastAsia"/>
        </w:rPr>
        <w:t>月</w:t>
      </w:r>
      <w:r w:rsidR="00F10918">
        <w:rPr>
          <w:rFonts w:ascii="標楷體" w:eastAsia="標楷體" w:hAnsi="標楷體" w:hint="eastAsia"/>
        </w:rPr>
        <w:t>30</w:t>
      </w:r>
      <w:r>
        <w:rPr>
          <w:rFonts w:ascii="標楷體" w:eastAsia="標楷體" w:hAnsi="標楷體" w:hint="eastAsia"/>
        </w:rPr>
        <w:t>日止之上班時間，將相關資料送至國聖國小教導處。地址：彰化市中山路三段</w:t>
      </w:r>
      <w:r>
        <w:rPr>
          <w:rFonts w:ascii="標楷體" w:eastAsia="標楷體" w:hAnsi="標楷體"/>
        </w:rPr>
        <w:t>608</w:t>
      </w:r>
      <w:r>
        <w:rPr>
          <w:rFonts w:ascii="標楷體" w:eastAsia="標楷體" w:hAnsi="標楷體" w:hint="eastAsia"/>
        </w:rPr>
        <w:t>號。聯絡電話：</w:t>
      </w:r>
      <w:r>
        <w:rPr>
          <w:rFonts w:ascii="標楷體" w:eastAsia="標楷體" w:hAnsi="標楷體"/>
        </w:rPr>
        <w:t>7321093</w:t>
      </w:r>
      <w:r>
        <w:rPr>
          <w:rFonts w:ascii="標楷體" w:eastAsia="標楷體" w:hAnsi="標楷體" w:hint="eastAsia"/>
        </w:rPr>
        <w:t>轉</w:t>
      </w:r>
      <w:r>
        <w:rPr>
          <w:rFonts w:ascii="標楷體" w:eastAsia="標楷體" w:hAnsi="標楷體"/>
        </w:rPr>
        <w:t>102</w:t>
      </w:r>
      <w:r>
        <w:rPr>
          <w:rFonts w:ascii="標楷體" w:eastAsia="標楷體" w:hAnsi="標楷體" w:hint="eastAsia"/>
        </w:rPr>
        <w:t>。</w:t>
      </w:r>
    </w:p>
    <w:p w:rsidR="00551025" w:rsidRDefault="00551025" w:rsidP="00551025">
      <w:pPr>
        <w:spacing w:line="480" w:lineRule="exact"/>
        <w:ind w:left="1441" w:hangingChars="600" w:hanging="1441"/>
        <w:rPr>
          <w:rFonts w:ascii="Times New Roman" w:eastAsia="標楷體" w:hAnsi="Times New Roman" w:cs="Times New Roman"/>
          <w:b/>
          <w:sz w:val="28"/>
          <w:szCs w:val="28"/>
        </w:rPr>
      </w:pPr>
      <w:r>
        <w:rPr>
          <w:rFonts w:ascii="Times New Roman" w:eastAsia="標楷體" w:hAnsi="標楷體" w:cs="Times New Roman" w:hint="eastAsia"/>
          <w:b/>
        </w:rPr>
        <w:t>八、各組錄取名額及獎勵方式</w:t>
      </w:r>
    </w:p>
    <w:p w:rsidR="00551025" w:rsidRDefault="00551025" w:rsidP="00551025">
      <w:pPr>
        <w:spacing w:line="480" w:lineRule="exact"/>
        <w:ind w:leftChars="200" w:left="480"/>
        <w:rPr>
          <w:rFonts w:ascii="標楷體" w:eastAsia="標楷體" w:hAnsi="標楷體" w:cs="Times New Roman"/>
        </w:rPr>
      </w:pPr>
      <w:r>
        <w:rPr>
          <w:rFonts w:ascii="標楷體" w:eastAsia="標楷體" w:hAnsi="標楷體" w:hint="eastAsia"/>
        </w:rPr>
        <w:t>依照國中組、國小低年級組、國小中年級組、國小高年級組每組各錄取下列名額，並給予獎勵。</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（一）第一名：每組</w:t>
      </w:r>
      <w:r>
        <w:rPr>
          <w:rFonts w:ascii="標楷體" w:eastAsia="標楷體" w:hAnsi="標楷體" w:cs="標楷體" w:hint="eastAsia"/>
          <w:color w:val="000000"/>
        </w:rPr>
        <w:t>各</w:t>
      </w:r>
      <w:r>
        <w:rPr>
          <w:rFonts w:ascii="標楷體" w:eastAsia="標楷體" w:hAnsi="標楷體" w:cs="標楷體"/>
          <w:color w:val="000000"/>
        </w:rPr>
        <w:t>1</w:t>
      </w:r>
      <w:r>
        <w:rPr>
          <w:rFonts w:ascii="標楷體" w:eastAsia="標楷體" w:hAnsi="標楷體" w:cs="標楷體" w:hint="eastAsia"/>
          <w:color w:val="000000"/>
        </w:rPr>
        <w:t>名</w:t>
      </w:r>
      <w:r>
        <w:rPr>
          <w:rFonts w:ascii="標楷體" w:eastAsia="標楷體" w:hAnsi="標楷體" w:cs="Times New Roman" w:hint="eastAsia"/>
        </w:rPr>
        <w:t>，每名頒發獎狀乙紙，禮券參仟元。</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（二）第二名：每組各</w:t>
      </w:r>
      <w:r>
        <w:rPr>
          <w:rFonts w:ascii="標楷體" w:eastAsia="標楷體" w:hAnsi="標楷體" w:cs="Times New Roman"/>
        </w:rPr>
        <w:t>2</w:t>
      </w:r>
      <w:r>
        <w:rPr>
          <w:rFonts w:ascii="標楷體" w:eastAsia="標楷體" w:hAnsi="標楷體" w:cs="標楷體" w:hint="eastAsia"/>
          <w:color w:val="000000"/>
        </w:rPr>
        <w:t>名</w:t>
      </w:r>
      <w:r>
        <w:rPr>
          <w:rFonts w:ascii="標楷體" w:eastAsia="標楷體" w:hAnsi="標楷體" w:cs="Times New Roman" w:hint="eastAsia"/>
        </w:rPr>
        <w:t>，每名頒發獎狀乙紙，禮券貳仟元。</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（三）第三名：每組各</w:t>
      </w:r>
      <w:r>
        <w:rPr>
          <w:rFonts w:ascii="標楷體" w:eastAsia="標楷體" w:hAnsi="標楷體" w:cs="Times New Roman"/>
        </w:rPr>
        <w:t>3</w:t>
      </w:r>
      <w:r>
        <w:rPr>
          <w:rFonts w:ascii="標楷體" w:eastAsia="標楷體" w:hAnsi="標楷體" w:cs="Times New Roman" w:hint="eastAsia"/>
        </w:rPr>
        <w:t>名，每名頒發獎狀乙紙，禮券壹仟元。</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（四）佳</w:t>
      </w:r>
      <w:r>
        <w:rPr>
          <w:rFonts w:ascii="標楷體" w:eastAsia="標楷體" w:hAnsi="標楷體" w:cs="Times New Roman"/>
        </w:rPr>
        <w:t xml:space="preserve">  </w:t>
      </w:r>
      <w:r>
        <w:rPr>
          <w:rFonts w:ascii="標楷體" w:eastAsia="標楷體" w:hAnsi="標楷體" w:cs="Times New Roman" w:hint="eastAsia"/>
        </w:rPr>
        <w:t>作：每組各</w:t>
      </w:r>
      <w:r>
        <w:rPr>
          <w:rFonts w:ascii="標楷體" w:eastAsia="標楷體" w:hAnsi="標楷體" w:cs="Times New Roman"/>
        </w:rPr>
        <w:t>5</w:t>
      </w:r>
      <w:r>
        <w:rPr>
          <w:rFonts w:ascii="標楷體" w:eastAsia="標楷體" w:hAnsi="標楷體" w:cs="Times New Roman" w:hint="eastAsia"/>
        </w:rPr>
        <w:t>名，每名頒發獎狀乙紙，禮券伍佰元。</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（五）入</w:t>
      </w:r>
      <w:r>
        <w:rPr>
          <w:rFonts w:ascii="標楷體" w:eastAsia="標楷體" w:hAnsi="標楷體" w:cs="Times New Roman"/>
        </w:rPr>
        <w:t xml:space="preserve">  </w:t>
      </w:r>
      <w:r>
        <w:rPr>
          <w:rFonts w:ascii="標楷體" w:eastAsia="標楷體" w:hAnsi="標楷體" w:cs="Times New Roman" w:hint="eastAsia"/>
        </w:rPr>
        <w:t>選：每組各</w:t>
      </w:r>
      <w:r>
        <w:rPr>
          <w:rFonts w:ascii="標楷體" w:eastAsia="標楷體" w:hAnsi="標楷體" w:cs="Times New Roman"/>
        </w:rPr>
        <w:t>5</w:t>
      </w:r>
      <w:r>
        <w:rPr>
          <w:rFonts w:ascii="標楷體" w:eastAsia="標楷體" w:hAnsi="標楷體" w:cs="Times New Roman" w:hint="eastAsia"/>
        </w:rPr>
        <w:t>名，每名頒發獎狀乙紙，禮券參佰元。</w:t>
      </w:r>
    </w:p>
    <w:p w:rsidR="00551025" w:rsidRDefault="00551025" w:rsidP="00551025">
      <w:pPr>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lastRenderedPageBreak/>
        <w:t>（六）以上錄取名額得視報名件數及成績酌予調整。</w:t>
      </w:r>
    </w:p>
    <w:p w:rsidR="00551025" w:rsidRDefault="00551025" w:rsidP="00551025">
      <w:pPr>
        <w:spacing w:line="480" w:lineRule="exact"/>
        <w:rPr>
          <w:rFonts w:ascii="標楷體" w:eastAsia="標楷體" w:hAnsi="標楷體" w:cs="Times New Roman"/>
          <w:b/>
        </w:rPr>
      </w:pPr>
      <w:r>
        <w:rPr>
          <w:rFonts w:ascii="標楷體" w:eastAsia="標楷體" w:hAnsi="標楷體" w:cs="Times New Roman" w:hint="eastAsia"/>
          <w:b/>
        </w:rPr>
        <w:t>九、經費</w:t>
      </w:r>
    </w:p>
    <w:p w:rsidR="00551025" w:rsidRDefault="00551025" w:rsidP="00551025">
      <w:pPr>
        <w:snapToGrid w:val="0"/>
        <w:spacing w:line="480" w:lineRule="exact"/>
        <w:ind w:leftChars="200" w:left="480"/>
        <w:rPr>
          <w:rFonts w:ascii="Times New Roman" w:eastAsia="標楷體" w:hAnsi="Times New Roman" w:cs="Times New Roman"/>
        </w:rPr>
      </w:pPr>
      <w:r>
        <w:rPr>
          <w:rFonts w:ascii="Times New Roman" w:eastAsia="標楷體" w:hAnsi="標楷體" w:cs="Times New Roman" w:hint="eastAsia"/>
          <w:color w:val="000000"/>
        </w:rPr>
        <w:t>本計畫所需經費由教育部國民及學前教育署補助辦理十二年國民基本教育精進國民中小學教學品質計畫專款補助</w:t>
      </w:r>
      <w:r>
        <w:rPr>
          <w:rFonts w:ascii="Times New Roman" w:eastAsia="標楷體" w:hAnsi="標楷體" w:cs="Times New Roman" w:hint="eastAsia"/>
        </w:rPr>
        <w:t>，不足數由縣府自籌。</w:t>
      </w:r>
    </w:p>
    <w:p w:rsidR="00551025" w:rsidRDefault="00551025" w:rsidP="00551025">
      <w:pPr>
        <w:spacing w:line="480" w:lineRule="exact"/>
        <w:rPr>
          <w:rFonts w:ascii="標楷體" w:eastAsia="標楷體" w:hAnsi="標楷體" w:cs="Times New Roman"/>
          <w:b/>
        </w:rPr>
      </w:pPr>
      <w:r>
        <w:rPr>
          <w:rFonts w:ascii="標楷體" w:eastAsia="標楷體" w:hAnsi="標楷體" w:cs="Times New Roman" w:hint="eastAsia"/>
          <w:b/>
        </w:rPr>
        <w:t>十、獎勵</w:t>
      </w:r>
    </w:p>
    <w:p w:rsidR="00551025" w:rsidRDefault="00551025" w:rsidP="00551025">
      <w:pPr>
        <w:spacing w:line="480" w:lineRule="exact"/>
        <w:ind w:leftChars="200" w:left="480"/>
        <w:rPr>
          <w:rFonts w:ascii="標楷體" w:eastAsia="標楷體" w:hAnsi="標楷體" w:cs="Times New Roman"/>
        </w:rPr>
      </w:pPr>
      <w:r>
        <w:rPr>
          <w:rFonts w:ascii="標楷體" w:eastAsia="標楷體" w:hAnsi="標楷體" w:cs="Times New Roman" w:hint="eastAsia"/>
        </w:rPr>
        <w:t>承辦學校工作人員</w:t>
      </w:r>
      <w:proofErr w:type="gramStart"/>
      <w:r>
        <w:rPr>
          <w:rFonts w:ascii="標楷體" w:eastAsia="標楷體" w:hAnsi="標楷體" w:cs="Times New Roman" w:hint="eastAsia"/>
        </w:rPr>
        <w:t>俟</w:t>
      </w:r>
      <w:proofErr w:type="gramEnd"/>
      <w:r>
        <w:rPr>
          <w:rFonts w:ascii="標楷體" w:eastAsia="標楷體" w:hAnsi="標楷體" w:cs="Times New Roman" w:hint="eastAsia"/>
        </w:rPr>
        <w:t>活動辦理完竣後，依規定辦理敘獎。</w:t>
      </w:r>
    </w:p>
    <w:p w:rsidR="00551025" w:rsidRDefault="00551025" w:rsidP="00551025">
      <w:pPr>
        <w:snapToGrid w:val="0"/>
        <w:spacing w:line="480" w:lineRule="exact"/>
        <w:ind w:left="721" w:hangingChars="300" w:hanging="721"/>
        <w:rPr>
          <w:rFonts w:ascii="Times New Roman" w:eastAsia="標楷體" w:hAnsi="Times New Roman" w:cs="Times New Roman"/>
        </w:rPr>
      </w:pPr>
      <w:r>
        <w:rPr>
          <w:rFonts w:ascii="Times New Roman" w:eastAsia="標楷體" w:hAnsi="標楷體" w:cs="Times New Roman" w:hint="eastAsia"/>
          <w:b/>
          <w:bCs/>
        </w:rPr>
        <w:t>十一、</w:t>
      </w:r>
      <w:r>
        <w:rPr>
          <w:rFonts w:ascii="Times New Roman" w:eastAsia="標楷體" w:hAnsi="標楷體" w:cs="Times New Roman" w:hint="eastAsia"/>
          <w:b/>
          <w:bCs/>
          <w:color w:val="000000"/>
        </w:rPr>
        <w:t>本計畫經</w:t>
      </w:r>
      <w:r>
        <w:rPr>
          <w:rFonts w:ascii="Times New Roman" w:eastAsia="標楷體" w:hAnsi="標楷體" w:cs="Times New Roman" w:hint="eastAsia"/>
          <w:b/>
          <w:color w:val="000000"/>
        </w:rPr>
        <w:t>教育部國民及學前教育署</w:t>
      </w:r>
      <w:r>
        <w:rPr>
          <w:rFonts w:ascii="Times New Roman" w:eastAsia="標楷體" w:hAnsi="標楷體" w:cs="Times New Roman" w:hint="eastAsia"/>
          <w:b/>
          <w:bCs/>
          <w:color w:val="000000"/>
        </w:rPr>
        <w:t>核定後實施</w:t>
      </w:r>
      <w:r>
        <w:rPr>
          <w:rFonts w:ascii="Times New Roman" w:eastAsia="標楷體" w:hAnsi="標楷體" w:cs="Times New Roman" w:hint="eastAsia"/>
          <w:b/>
        </w:rPr>
        <w:t>，如有未盡事宜得隨時補充修正</w:t>
      </w:r>
      <w:r>
        <w:rPr>
          <w:rFonts w:ascii="Times New Roman" w:eastAsia="標楷體" w:hAnsi="標楷體" w:cs="Times New Roman" w:hint="eastAsia"/>
          <w:b/>
          <w:bCs/>
          <w:color w:val="000000"/>
        </w:rPr>
        <w:t>。</w:t>
      </w: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551025" w:rsidRDefault="00551025" w:rsidP="00551025">
      <w:pPr>
        <w:snapToGrid w:val="0"/>
        <w:spacing w:line="480" w:lineRule="exact"/>
        <w:rPr>
          <w:rFonts w:ascii="Times New Roman" w:eastAsia="標楷體" w:hAnsi="Times New Roman" w:cs="Times New Roman"/>
          <w:b/>
          <w:bCs/>
        </w:rPr>
      </w:pPr>
    </w:p>
    <w:p w:rsidR="00F10918" w:rsidRDefault="00F10918">
      <w:pPr>
        <w:widowControl/>
        <w:rPr>
          <w:rFonts w:ascii="Times New Roman" w:eastAsia="標楷體" w:hAnsi="標楷體" w:cs="Times New Roman"/>
        </w:rPr>
      </w:pPr>
      <w:r>
        <w:rPr>
          <w:rFonts w:ascii="Times New Roman" w:eastAsia="標楷體" w:hAnsi="標楷體" w:cs="Times New Roman"/>
        </w:rPr>
        <w:br w:type="page"/>
      </w:r>
    </w:p>
    <w:p w:rsidR="00551025" w:rsidRDefault="00551025" w:rsidP="00551025">
      <w:pPr>
        <w:spacing w:line="400" w:lineRule="exact"/>
        <w:rPr>
          <w:rFonts w:ascii="Times New Roman" w:eastAsia="標楷體" w:hAnsi="標楷體" w:cs="Times New Roman"/>
        </w:rPr>
      </w:pPr>
    </w:p>
    <w:p w:rsidR="00551025" w:rsidRDefault="00551025" w:rsidP="00551025">
      <w:pPr>
        <w:spacing w:line="400" w:lineRule="exact"/>
        <w:rPr>
          <w:rFonts w:ascii="Times New Roman" w:eastAsia="標楷體" w:hAnsi="Times New Roman" w:cs="Times New Roman"/>
        </w:rPr>
      </w:pPr>
      <w:r>
        <w:rPr>
          <w:rFonts w:ascii="Times New Roman" w:eastAsia="標楷體" w:hAnsi="標楷體" w:cs="Times New Roman" w:hint="eastAsia"/>
        </w:rPr>
        <w:t>附件一：教學活動設計格式範例（可依實際執行狀況修改）</w:t>
      </w:r>
    </w:p>
    <w:p w:rsidR="00551025" w:rsidRDefault="00551025" w:rsidP="00F9083F">
      <w:pPr>
        <w:spacing w:beforeLines="50" w:afterLines="50"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u w:val="single"/>
        </w:rPr>
        <w:t xml:space="preserve">        </w:t>
      </w:r>
      <w:r>
        <w:rPr>
          <w:rFonts w:ascii="Times New Roman" w:eastAsia="標楷體" w:hAnsi="標楷體" w:cs="Times New Roman" w:hint="eastAsia"/>
          <w:sz w:val="28"/>
          <w:szCs w:val="28"/>
        </w:rPr>
        <w:t>學習領域單元教學活動設計</w:t>
      </w:r>
    </w:p>
    <w:tbl>
      <w:tblPr>
        <w:tblW w:w="9085" w:type="dxa"/>
        <w:jc w:val="center"/>
        <w:tblInd w:w="10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805"/>
        <w:gridCol w:w="2067"/>
        <w:gridCol w:w="1475"/>
        <w:gridCol w:w="44"/>
        <w:gridCol w:w="121"/>
        <w:gridCol w:w="1212"/>
        <w:gridCol w:w="432"/>
        <w:gridCol w:w="1071"/>
        <w:gridCol w:w="571"/>
        <w:gridCol w:w="1287"/>
      </w:tblGrid>
      <w:tr w:rsidR="00551025" w:rsidTr="006013DB">
        <w:trPr>
          <w:cantSplit/>
          <w:trHeight w:val="360"/>
          <w:jc w:val="center"/>
        </w:trPr>
        <w:tc>
          <w:tcPr>
            <w:tcW w:w="805" w:type="dxa"/>
            <w:tcBorders>
              <w:top w:val="single" w:sz="12"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單元</w:t>
            </w:r>
          </w:p>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名稱</w:t>
            </w:r>
          </w:p>
        </w:tc>
        <w:tc>
          <w:tcPr>
            <w:tcW w:w="2067" w:type="dxa"/>
            <w:tcBorders>
              <w:top w:val="single" w:sz="12" w:space="0" w:color="auto"/>
            </w:tcBorders>
            <w:vAlign w:val="center"/>
          </w:tcPr>
          <w:p w:rsidR="00551025" w:rsidRDefault="00551025" w:rsidP="006013DB">
            <w:pPr>
              <w:spacing w:line="400" w:lineRule="exact"/>
              <w:jc w:val="center"/>
              <w:rPr>
                <w:rFonts w:ascii="Times New Roman" w:eastAsia="標楷體" w:hAnsi="Times New Roman" w:cs="Times New Roman"/>
              </w:rPr>
            </w:pPr>
          </w:p>
        </w:tc>
        <w:tc>
          <w:tcPr>
            <w:tcW w:w="1640" w:type="dxa"/>
            <w:gridSpan w:val="3"/>
            <w:vMerge w:val="restart"/>
            <w:tcBorders>
              <w:top w:val="single" w:sz="12" w:space="0" w:color="auto"/>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適用年級</w:t>
            </w:r>
          </w:p>
        </w:tc>
        <w:tc>
          <w:tcPr>
            <w:tcW w:w="1644" w:type="dxa"/>
            <w:gridSpan w:val="2"/>
            <w:vMerge w:val="restart"/>
            <w:tcBorders>
              <w:top w:val="single" w:sz="12" w:space="0" w:color="auto"/>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年級</w:t>
            </w:r>
          </w:p>
        </w:tc>
        <w:tc>
          <w:tcPr>
            <w:tcW w:w="1642" w:type="dxa"/>
            <w:gridSpan w:val="2"/>
            <w:vMerge w:val="restart"/>
            <w:tcBorders>
              <w:top w:val="single" w:sz="12" w:space="0" w:color="auto"/>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教學時間</w:t>
            </w:r>
          </w:p>
        </w:tc>
        <w:tc>
          <w:tcPr>
            <w:tcW w:w="1287" w:type="dxa"/>
            <w:vMerge w:val="restart"/>
            <w:tcBorders>
              <w:top w:val="single" w:sz="12" w:space="0" w:color="auto"/>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分鐘</w:t>
            </w:r>
          </w:p>
        </w:tc>
      </w:tr>
      <w:tr w:rsidR="00551025" w:rsidTr="006013DB">
        <w:trPr>
          <w:cantSplit/>
          <w:trHeight w:val="360"/>
          <w:jc w:val="center"/>
        </w:trPr>
        <w:tc>
          <w:tcPr>
            <w:tcW w:w="805" w:type="dxa"/>
            <w:tcBorders>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活動</w:t>
            </w:r>
          </w:p>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名稱</w:t>
            </w:r>
          </w:p>
        </w:tc>
        <w:tc>
          <w:tcPr>
            <w:tcW w:w="2067" w:type="dxa"/>
            <w:tcBorders>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p>
        </w:tc>
        <w:tc>
          <w:tcPr>
            <w:tcW w:w="0" w:type="auto"/>
            <w:gridSpan w:val="3"/>
            <w:vMerge/>
            <w:tcBorders>
              <w:bottom w:val="single" w:sz="8" w:space="0" w:color="auto"/>
            </w:tcBorders>
            <w:vAlign w:val="center"/>
          </w:tcPr>
          <w:p w:rsidR="00551025" w:rsidRDefault="00551025" w:rsidP="006013DB">
            <w:pPr>
              <w:widowControl/>
              <w:rPr>
                <w:rFonts w:ascii="Times New Roman" w:eastAsia="標楷體" w:hAnsi="Times New Roman" w:cs="Times New Roman"/>
              </w:rPr>
            </w:pPr>
          </w:p>
        </w:tc>
        <w:tc>
          <w:tcPr>
            <w:tcW w:w="0" w:type="auto"/>
            <w:gridSpan w:val="2"/>
            <w:vMerge/>
            <w:tcBorders>
              <w:bottom w:val="single" w:sz="8" w:space="0" w:color="auto"/>
            </w:tcBorders>
            <w:vAlign w:val="center"/>
          </w:tcPr>
          <w:p w:rsidR="00551025" w:rsidRDefault="00551025" w:rsidP="006013DB">
            <w:pPr>
              <w:widowControl/>
              <w:rPr>
                <w:rFonts w:ascii="Times New Roman" w:eastAsia="標楷體" w:hAnsi="Times New Roman" w:cs="Times New Roman"/>
              </w:rPr>
            </w:pPr>
          </w:p>
        </w:tc>
        <w:tc>
          <w:tcPr>
            <w:tcW w:w="0" w:type="auto"/>
            <w:gridSpan w:val="2"/>
            <w:vMerge/>
            <w:tcBorders>
              <w:bottom w:val="single" w:sz="8" w:space="0" w:color="auto"/>
            </w:tcBorders>
            <w:vAlign w:val="center"/>
          </w:tcPr>
          <w:p w:rsidR="00551025" w:rsidRDefault="00551025" w:rsidP="006013DB">
            <w:pPr>
              <w:widowControl/>
              <w:rPr>
                <w:rFonts w:ascii="Times New Roman" w:eastAsia="標楷體" w:hAnsi="Times New Roman" w:cs="Times New Roman"/>
              </w:rPr>
            </w:pPr>
          </w:p>
        </w:tc>
        <w:tc>
          <w:tcPr>
            <w:tcW w:w="0" w:type="auto"/>
            <w:vMerge/>
            <w:tcBorders>
              <w:top w:val="single" w:sz="12" w:space="0" w:color="auto"/>
              <w:bottom w:val="single" w:sz="8" w:space="0" w:color="auto"/>
            </w:tcBorders>
            <w:vAlign w:val="center"/>
          </w:tcPr>
          <w:p w:rsidR="00551025" w:rsidRDefault="00551025" w:rsidP="006013DB">
            <w:pPr>
              <w:widowControl/>
              <w:rPr>
                <w:rFonts w:ascii="Times New Roman" w:eastAsia="標楷體" w:hAnsi="Times New Roman" w:cs="Times New Roman"/>
              </w:rPr>
            </w:pPr>
          </w:p>
        </w:tc>
      </w:tr>
      <w:tr w:rsidR="00551025" w:rsidTr="006013DB">
        <w:trPr>
          <w:trHeight w:val="884"/>
          <w:jc w:val="center"/>
        </w:trPr>
        <w:tc>
          <w:tcPr>
            <w:tcW w:w="805" w:type="dxa"/>
            <w:tcBorders>
              <w:top w:val="single" w:sz="8" w:space="0" w:color="auto"/>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設計者</w:t>
            </w:r>
          </w:p>
        </w:tc>
        <w:tc>
          <w:tcPr>
            <w:tcW w:w="8280" w:type="dxa"/>
            <w:gridSpan w:val="9"/>
            <w:tcBorders>
              <w:top w:val="single" w:sz="8" w:space="0" w:color="auto"/>
              <w:bottom w:val="single" w:sz="8" w:space="0" w:color="auto"/>
            </w:tcBorders>
            <w:vAlign w:val="center"/>
          </w:tcPr>
          <w:p w:rsidR="00551025" w:rsidRDefault="00551025" w:rsidP="006013DB">
            <w:pPr>
              <w:spacing w:line="400" w:lineRule="exact"/>
              <w:ind w:leftChars="88" w:left="1111" w:hanging="900"/>
              <w:jc w:val="both"/>
              <w:rPr>
                <w:rFonts w:ascii="Times New Roman" w:eastAsia="標楷體" w:hAnsi="Times New Roman" w:cs="Times New Roman"/>
                <w:sz w:val="28"/>
                <w:szCs w:val="20"/>
              </w:rPr>
            </w:pPr>
          </w:p>
        </w:tc>
      </w:tr>
      <w:tr w:rsidR="00551025" w:rsidTr="006013DB">
        <w:trPr>
          <w:cantSplit/>
          <w:trHeight w:val="690"/>
          <w:jc w:val="center"/>
        </w:trPr>
        <w:tc>
          <w:tcPr>
            <w:tcW w:w="4391" w:type="dxa"/>
            <w:gridSpan w:val="4"/>
            <w:tcBorders>
              <w:top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單元學習目標</w:t>
            </w:r>
          </w:p>
        </w:tc>
        <w:tc>
          <w:tcPr>
            <w:tcW w:w="4694" w:type="dxa"/>
            <w:gridSpan w:val="6"/>
            <w:tcBorders>
              <w:top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符合分段能力指標</w:t>
            </w:r>
          </w:p>
        </w:tc>
      </w:tr>
      <w:tr w:rsidR="00551025" w:rsidTr="006013DB">
        <w:trPr>
          <w:cantSplit/>
          <w:trHeight w:val="1792"/>
          <w:jc w:val="center"/>
        </w:trPr>
        <w:tc>
          <w:tcPr>
            <w:tcW w:w="4391" w:type="dxa"/>
            <w:gridSpan w:val="4"/>
            <w:tcBorders>
              <w:bottom w:val="single" w:sz="8" w:space="0" w:color="auto"/>
            </w:tcBorders>
          </w:tcPr>
          <w:p w:rsidR="00551025" w:rsidRDefault="00551025" w:rsidP="006013DB">
            <w:pPr>
              <w:spacing w:line="400" w:lineRule="exact"/>
              <w:ind w:firstLine="240"/>
              <w:jc w:val="both"/>
              <w:rPr>
                <w:rFonts w:ascii="Times New Roman" w:eastAsia="標楷體" w:hAnsi="Times New Roman" w:cs="Times New Roman"/>
              </w:rPr>
            </w:pPr>
          </w:p>
        </w:tc>
        <w:tc>
          <w:tcPr>
            <w:tcW w:w="4694" w:type="dxa"/>
            <w:gridSpan w:val="6"/>
            <w:tcBorders>
              <w:bottom w:val="single" w:sz="8" w:space="0" w:color="auto"/>
            </w:tcBorders>
          </w:tcPr>
          <w:p w:rsidR="00551025" w:rsidRDefault="00551025" w:rsidP="006013DB">
            <w:pPr>
              <w:spacing w:line="400" w:lineRule="exact"/>
              <w:rPr>
                <w:rFonts w:ascii="Times New Roman" w:eastAsia="標楷體" w:hAnsi="Times New Roman" w:cs="Times New Roman"/>
              </w:rPr>
            </w:pPr>
          </w:p>
        </w:tc>
      </w:tr>
      <w:tr w:rsidR="00551025" w:rsidTr="006013DB">
        <w:trPr>
          <w:trHeight w:val="998"/>
          <w:jc w:val="center"/>
        </w:trPr>
        <w:tc>
          <w:tcPr>
            <w:tcW w:w="805" w:type="dxa"/>
            <w:tcBorders>
              <w:top w:val="single" w:sz="8" w:space="0" w:color="auto"/>
              <w:bottom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教材</w:t>
            </w:r>
          </w:p>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資源</w:t>
            </w:r>
          </w:p>
        </w:tc>
        <w:tc>
          <w:tcPr>
            <w:tcW w:w="8280" w:type="dxa"/>
            <w:gridSpan w:val="9"/>
            <w:tcBorders>
              <w:top w:val="single" w:sz="8" w:space="0" w:color="auto"/>
              <w:bottom w:val="single" w:sz="8" w:space="0" w:color="auto"/>
            </w:tcBorders>
            <w:vAlign w:val="center"/>
          </w:tcPr>
          <w:p w:rsidR="00551025" w:rsidRDefault="00551025" w:rsidP="006013DB">
            <w:pPr>
              <w:spacing w:line="400" w:lineRule="exact"/>
              <w:jc w:val="both"/>
              <w:rPr>
                <w:rFonts w:ascii="Times New Roman" w:eastAsia="標楷體" w:hAnsi="Times New Roman" w:cs="Times New Roman"/>
              </w:rPr>
            </w:pPr>
            <w:r>
              <w:rPr>
                <w:rFonts w:ascii="Times New Roman" w:eastAsia="標楷體" w:hAnsi="標楷體" w:cs="Times New Roman" w:hint="eastAsia"/>
              </w:rPr>
              <w:t>。</w:t>
            </w:r>
          </w:p>
        </w:tc>
      </w:tr>
      <w:tr w:rsidR="00551025" w:rsidTr="006013DB">
        <w:trPr>
          <w:trHeight w:val="833"/>
          <w:jc w:val="center"/>
        </w:trPr>
        <w:tc>
          <w:tcPr>
            <w:tcW w:w="4347" w:type="dxa"/>
            <w:gridSpan w:val="3"/>
            <w:tcBorders>
              <w:top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教</w:t>
            </w:r>
            <w:r>
              <w:rPr>
                <w:rFonts w:ascii="Times New Roman" w:eastAsia="標楷體" w:hAnsi="Times New Roman" w:cs="Times New Roman"/>
              </w:rPr>
              <w:t xml:space="preserve">    </w:t>
            </w:r>
            <w:r>
              <w:rPr>
                <w:rFonts w:ascii="Times New Roman" w:eastAsia="標楷體" w:hAnsi="標楷體" w:cs="Times New Roman" w:hint="eastAsia"/>
              </w:rPr>
              <w:t>學</w:t>
            </w:r>
            <w:r>
              <w:rPr>
                <w:rFonts w:ascii="Times New Roman" w:eastAsia="標楷體" w:hAnsi="Times New Roman" w:cs="Times New Roman"/>
              </w:rPr>
              <w:t xml:space="preserve">    </w:t>
            </w:r>
            <w:r>
              <w:rPr>
                <w:rFonts w:ascii="Times New Roman" w:eastAsia="標楷體" w:hAnsi="標楷體" w:cs="Times New Roman" w:hint="eastAsia"/>
              </w:rPr>
              <w:t>活</w:t>
            </w:r>
            <w:r>
              <w:rPr>
                <w:rFonts w:ascii="Times New Roman" w:eastAsia="標楷體" w:hAnsi="Times New Roman" w:cs="Times New Roman"/>
              </w:rPr>
              <w:t xml:space="preserve">    </w:t>
            </w:r>
            <w:r>
              <w:rPr>
                <w:rFonts w:ascii="Times New Roman" w:eastAsia="標楷體" w:hAnsi="標楷體" w:cs="Times New Roman" w:hint="eastAsia"/>
              </w:rPr>
              <w:t>動</w:t>
            </w:r>
          </w:p>
        </w:tc>
        <w:tc>
          <w:tcPr>
            <w:tcW w:w="1377" w:type="dxa"/>
            <w:gridSpan w:val="3"/>
            <w:tcBorders>
              <w:top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時間</w:t>
            </w:r>
          </w:p>
        </w:tc>
        <w:tc>
          <w:tcPr>
            <w:tcW w:w="1503" w:type="dxa"/>
            <w:gridSpan w:val="2"/>
            <w:tcBorders>
              <w:top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教學資源</w:t>
            </w:r>
          </w:p>
        </w:tc>
        <w:tc>
          <w:tcPr>
            <w:tcW w:w="1858" w:type="dxa"/>
            <w:gridSpan w:val="2"/>
            <w:tcBorders>
              <w:top w:val="single" w:sz="8" w:space="0" w:color="auto"/>
            </w:tcBorders>
            <w:vAlign w:val="center"/>
          </w:tcPr>
          <w:p w:rsidR="00551025" w:rsidRDefault="00551025" w:rsidP="006013DB">
            <w:pPr>
              <w:spacing w:line="400" w:lineRule="exact"/>
              <w:jc w:val="center"/>
              <w:rPr>
                <w:rFonts w:ascii="Times New Roman" w:eastAsia="標楷體" w:hAnsi="Times New Roman" w:cs="Times New Roman"/>
              </w:rPr>
            </w:pPr>
            <w:r>
              <w:rPr>
                <w:rFonts w:ascii="Times New Roman" w:eastAsia="標楷體" w:hAnsi="標楷體" w:cs="Times New Roman" w:hint="eastAsia"/>
              </w:rPr>
              <w:t>評量方式與項目</w:t>
            </w:r>
          </w:p>
        </w:tc>
      </w:tr>
      <w:tr w:rsidR="00551025" w:rsidTr="006013DB">
        <w:trPr>
          <w:trHeight w:val="3404"/>
          <w:jc w:val="center"/>
        </w:trPr>
        <w:tc>
          <w:tcPr>
            <w:tcW w:w="4347" w:type="dxa"/>
            <w:gridSpan w:val="3"/>
            <w:tcBorders>
              <w:bottom w:val="single" w:sz="12" w:space="0" w:color="auto"/>
            </w:tcBorders>
          </w:tcPr>
          <w:p w:rsidR="00551025" w:rsidRDefault="00551025" w:rsidP="006013DB">
            <w:pPr>
              <w:snapToGrid w:val="0"/>
              <w:spacing w:line="400" w:lineRule="exact"/>
              <w:jc w:val="both"/>
              <w:rPr>
                <w:rFonts w:ascii="Times New Roman" w:eastAsia="標楷體" w:hAnsi="Times New Roman" w:cs="Times New Roman"/>
              </w:rPr>
            </w:pPr>
            <w:r>
              <w:rPr>
                <w:rFonts w:ascii="Times New Roman" w:eastAsia="標楷體" w:hAnsi="標楷體" w:cs="Times New Roman" w:hint="eastAsia"/>
              </w:rPr>
              <w:t>壹、引起動機</w:t>
            </w:r>
          </w:p>
          <w:p w:rsidR="00551025" w:rsidRDefault="00551025" w:rsidP="006013DB">
            <w:pPr>
              <w:snapToGrid w:val="0"/>
              <w:spacing w:after="120" w:line="400" w:lineRule="exact"/>
              <w:jc w:val="both"/>
              <w:rPr>
                <w:rFonts w:ascii="Times New Roman" w:eastAsia="標楷體" w:hAnsi="Times New Roman" w:cs="Times New Roman"/>
              </w:rPr>
            </w:pPr>
          </w:p>
          <w:p w:rsidR="00551025" w:rsidRDefault="00551025" w:rsidP="006013DB">
            <w:pPr>
              <w:snapToGrid w:val="0"/>
              <w:spacing w:after="120" w:line="400" w:lineRule="exact"/>
              <w:jc w:val="both"/>
              <w:rPr>
                <w:rFonts w:ascii="Times New Roman" w:eastAsia="標楷體" w:hAnsi="Times New Roman" w:cs="Times New Roman"/>
              </w:rPr>
            </w:pPr>
          </w:p>
          <w:p w:rsidR="00551025" w:rsidRDefault="00551025" w:rsidP="006013DB">
            <w:pPr>
              <w:snapToGrid w:val="0"/>
              <w:spacing w:after="120" w:line="400" w:lineRule="exact"/>
              <w:jc w:val="both"/>
              <w:rPr>
                <w:rFonts w:ascii="Times New Roman" w:eastAsia="標楷體" w:hAnsi="Times New Roman" w:cs="Times New Roman"/>
              </w:rPr>
            </w:pPr>
            <w:r>
              <w:rPr>
                <w:rFonts w:ascii="Times New Roman" w:eastAsia="標楷體" w:hAnsi="標楷體" w:cs="Times New Roman" w:hint="eastAsia"/>
              </w:rPr>
              <w:t>貳、發展活動</w:t>
            </w:r>
          </w:p>
          <w:p w:rsidR="00551025" w:rsidRDefault="00551025" w:rsidP="006013DB">
            <w:pPr>
              <w:snapToGrid w:val="0"/>
              <w:spacing w:after="120" w:line="400" w:lineRule="exact"/>
              <w:jc w:val="both"/>
              <w:rPr>
                <w:rFonts w:ascii="Times New Roman" w:eastAsia="標楷體" w:hAnsi="標楷體" w:cs="Times New Roman"/>
              </w:rPr>
            </w:pPr>
          </w:p>
          <w:p w:rsidR="00551025" w:rsidRDefault="00551025" w:rsidP="006013DB">
            <w:pPr>
              <w:snapToGrid w:val="0"/>
              <w:spacing w:after="120" w:line="400" w:lineRule="exact"/>
              <w:jc w:val="both"/>
              <w:rPr>
                <w:rFonts w:ascii="Times New Roman" w:eastAsia="標楷體" w:hAnsi="標楷體" w:cs="Times New Roman"/>
              </w:rPr>
            </w:pPr>
          </w:p>
          <w:p w:rsidR="00551025" w:rsidRDefault="00551025" w:rsidP="006013DB">
            <w:pPr>
              <w:snapToGrid w:val="0"/>
              <w:spacing w:after="120" w:line="400" w:lineRule="exact"/>
              <w:jc w:val="both"/>
              <w:rPr>
                <w:rFonts w:ascii="Times New Roman" w:eastAsia="標楷體" w:hAnsi="Times New Roman" w:cs="Times New Roman"/>
              </w:rPr>
            </w:pPr>
            <w:r>
              <w:rPr>
                <w:rFonts w:ascii="Times New Roman" w:eastAsia="標楷體" w:hAnsi="標楷體" w:cs="Times New Roman" w:hint="eastAsia"/>
              </w:rPr>
              <w:t>叁、綜合活動</w:t>
            </w:r>
          </w:p>
          <w:p w:rsidR="00551025" w:rsidRDefault="00551025" w:rsidP="006013DB">
            <w:pPr>
              <w:snapToGrid w:val="0"/>
              <w:spacing w:after="120" w:line="400" w:lineRule="exact"/>
              <w:jc w:val="both"/>
              <w:rPr>
                <w:rFonts w:ascii="Times New Roman" w:eastAsia="標楷體" w:hAnsi="Times New Roman" w:cs="Times New Roman"/>
              </w:rPr>
            </w:pPr>
          </w:p>
          <w:p w:rsidR="00551025" w:rsidRDefault="00551025" w:rsidP="006013DB">
            <w:pPr>
              <w:snapToGrid w:val="0"/>
              <w:spacing w:after="120" w:line="400" w:lineRule="exact"/>
              <w:jc w:val="both"/>
              <w:rPr>
                <w:rFonts w:ascii="Times New Roman" w:eastAsia="標楷體" w:hAnsi="Times New Roman" w:cs="Times New Roman"/>
              </w:rPr>
            </w:pPr>
          </w:p>
        </w:tc>
        <w:tc>
          <w:tcPr>
            <w:tcW w:w="1377" w:type="dxa"/>
            <w:gridSpan w:val="3"/>
            <w:tcBorders>
              <w:bottom w:val="single" w:sz="12" w:space="0" w:color="auto"/>
            </w:tcBorders>
          </w:tcPr>
          <w:p w:rsidR="00551025" w:rsidRDefault="00551025" w:rsidP="006013DB">
            <w:pPr>
              <w:widowControl/>
              <w:snapToGrid w:val="0"/>
              <w:spacing w:line="400" w:lineRule="exact"/>
              <w:jc w:val="both"/>
              <w:rPr>
                <w:rFonts w:ascii="Times New Roman" w:eastAsia="標楷體" w:hAnsi="Times New Roman" w:cs="Times New Roman"/>
              </w:rPr>
            </w:pPr>
            <w:r>
              <w:rPr>
                <w:rFonts w:ascii="Times New Roman" w:eastAsia="標楷體" w:hAnsi="Times New Roman" w:cs="Times New Roman"/>
              </w:rPr>
              <w:t xml:space="preserve"> </w:t>
            </w:r>
          </w:p>
          <w:p w:rsidR="00551025" w:rsidRDefault="00551025" w:rsidP="006013DB">
            <w:pPr>
              <w:widowControl/>
              <w:snapToGrid w:val="0"/>
              <w:spacing w:line="400" w:lineRule="exact"/>
              <w:jc w:val="both"/>
              <w:rPr>
                <w:rFonts w:ascii="Times New Roman" w:eastAsia="標楷體" w:hAnsi="Times New Roman" w:cs="Times New Roman"/>
              </w:rPr>
            </w:pPr>
          </w:p>
        </w:tc>
        <w:tc>
          <w:tcPr>
            <w:tcW w:w="1503" w:type="dxa"/>
            <w:gridSpan w:val="2"/>
            <w:tcBorders>
              <w:bottom w:val="single" w:sz="12" w:space="0" w:color="auto"/>
            </w:tcBorders>
          </w:tcPr>
          <w:p w:rsidR="00551025" w:rsidRDefault="00551025" w:rsidP="006013DB">
            <w:pPr>
              <w:snapToGrid w:val="0"/>
              <w:spacing w:line="400" w:lineRule="exact"/>
              <w:jc w:val="both"/>
              <w:rPr>
                <w:rFonts w:ascii="Times New Roman" w:eastAsia="標楷體" w:hAnsi="Times New Roman" w:cs="Times New Roman"/>
              </w:rPr>
            </w:pPr>
          </w:p>
        </w:tc>
        <w:tc>
          <w:tcPr>
            <w:tcW w:w="1858" w:type="dxa"/>
            <w:gridSpan w:val="2"/>
            <w:tcBorders>
              <w:bottom w:val="single" w:sz="12" w:space="0" w:color="auto"/>
            </w:tcBorders>
          </w:tcPr>
          <w:p w:rsidR="00551025" w:rsidRDefault="00551025" w:rsidP="006013DB">
            <w:pPr>
              <w:snapToGrid w:val="0"/>
              <w:spacing w:line="400" w:lineRule="exact"/>
              <w:jc w:val="both"/>
              <w:rPr>
                <w:rFonts w:ascii="Times New Roman" w:eastAsia="標楷體" w:hAnsi="Times New Roman" w:cs="Times New Roman"/>
              </w:rPr>
            </w:pPr>
          </w:p>
        </w:tc>
      </w:tr>
    </w:tbl>
    <w:p w:rsidR="00551025" w:rsidRDefault="00551025" w:rsidP="00551025">
      <w:pPr>
        <w:spacing w:line="400" w:lineRule="exact"/>
        <w:jc w:val="both"/>
        <w:rPr>
          <w:rFonts w:ascii="Times New Roman" w:eastAsia="標楷體" w:hAnsi="Times New Roman" w:cs="Times New Roman"/>
          <w:b/>
        </w:rPr>
      </w:pPr>
    </w:p>
    <w:p w:rsidR="001C2E8D" w:rsidRDefault="001C2E8D"/>
    <w:sectPr w:rsidR="001C2E8D" w:rsidSect="00B712C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E3" w:rsidRDefault="003D22E3" w:rsidP="00E7197C">
      <w:r>
        <w:separator/>
      </w:r>
    </w:p>
  </w:endnote>
  <w:endnote w:type="continuationSeparator" w:id="0">
    <w:p w:rsidR="003D22E3" w:rsidRDefault="003D22E3" w:rsidP="00E71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E3" w:rsidRDefault="003D22E3" w:rsidP="00E7197C">
      <w:r>
        <w:separator/>
      </w:r>
    </w:p>
  </w:footnote>
  <w:footnote w:type="continuationSeparator" w:id="0">
    <w:p w:rsidR="003D22E3" w:rsidRDefault="003D22E3" w:rsidP="00E71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025"/>
    <w:rsid w:val="001C2E8D"/>
    <w:rsid w:val="00361FEA"/>
    <w:rsid w:val="003D22E3"/>
    <w:rsid w:val="00551025"/>
    <w:rsid w:val="00641A2D"/>
    <w:rsid w:val="007C264E"/>
    <w:rsid w:val="00B712C1"/>
    <w:rsid w:val="00E7197C"/>
    <w:rsid w:val="00F10918"/>
    <w:rsid w:val="00F908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25"/>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97C"/>
    <w:pPr>
      <w:tabs>
        <w:tab w:val="center" w:pos="4153"/>
        <w:tab w:val="right" w:pos="8306"/>
      </w:tabs>
      <w:snapToGrid w:val="0"/>
    </w:pPr>
    <w:rPr>
      <w:sz w:val="20"/>
      <w:szCs w:val="20"/>
    </w:rPr>
  </w:style>
  <w:style w:type="character" w:customStyle="1" w:styleId="a4">
    <w:name w:val="頁首 字元"/>
    <w:basedOn w:val="a0"/>
    <w:link w:val="a3"/>
    <w:uiPriority w:val="99"/>
    <w:rsid w:val="00E7197C"/>
    <w:rPr>
      <w:rFonts w:ascii="Calibri" w:eastAsia="新細明體" w:hAnsi="Calibri" w:cs="Calibri"/>
      <w:sz w:val="20"/>
      <w:szCs w:val="20"/>
    </w:rPr>
  </w:style>
  <w:style w:type="paragraph" w:styleId="a5">
    <w:name w:val="footer"/>
    <w:basedOn w:val="a"/>
    <w:link w:val="a6"/>
    <w:uiPriority w:val="99"/>
    <w:unhideWhenUsed/>
    <w:rsid w:val="00E7197C"/>
    <w:pPr>
      <w:tabs>
        <w:tab w:val="center" w:pos="4153"/>
        <w:tab w:val="right" w:pos="8306"/>
      </w:tabs>
      <w:snapToGrid w:val="0"/>
    </w:pPr>
    <w:rPr>
      <w:sz w:val="20"/>
      <w:szCs w:val="20"/>
    </w:rPr>
  </w:style>
  <w:style w:type="character" w:customStyle="1" w:styleId="a6">
    <w:name w:val="頁尾 字元"/>
    <w:basedOn w:val="a0"/>
    <w:link w:val="a5"/>
    <w:uiPriority w:val="99"/>
    <w:rsid w:val="00E7197C"/>
    <w:rPr>
      <w:rFonts w:ascii="Calibri" w:eastAsia="新細明體" w:hAnsi="Calibri" w:cs="Calibri"/>
      <w:sz w:val="20"/>
      <w:szCs w:val="20"/>
    </w:rPr>
  </w:style>
  <w:style w:type="paragraph" w:styleId="a7">
    <w:name w:val="Balloon Text"/>
    <w:basedOn w:val="a"/>
    <w:link w:val="a8"/>
    <w:uiPriority w:val="99"/>
    <w:semiHidden/>
    <w:unhideWhenUsed/>
    <w:rsid w:val="00F9083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908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25"/>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97C"/>
    <w:pPr>
      <w:tabs>
        <w:tab w:val="center" w:pos="4153"/>
        <w:tab w:val="right" w:pos="8306"/>
      </w:tabs>
      <w:snapToGrid w:val="0"/>
    </w:pPr>
    <w:rPr>
      <w:sz w:val="20"/>
      <w:szCs w:val="20"/>
    </w:rPr>
  </w:style>
  <w:style w:type="character" w:customStyle="1" w:styleId="a4">
    <w:name w:val="頁首 字元"/>
    <w:basedOn w:val="a0"/>
    <w:link w:val="a3"/>
    <w:uiPriority w:val="99"/>
    <w:rsid w:val="00E7197C"/>
    <w:rPr>
      <w:rFonts w:ascii="Calibri" w:eastAsia="新細明體" w:hAnsi="Calibri" w:cs="Calibri"/>
      <w:sz w:val="20"/>
      <w:szCs w:val="20"/>
    </w:rPr>
  </w:style>
  <w:style w:type="paragraph" w:styleId="a5">
    <w:name w:val="footer"/>
    <w:basedOn w:val="a"/>
    <w:link w:val="a6"/>
    <w:uiPriority w:val="99"/>
    <w:unhideWhenUsed/>
    <w:rsid w:val="00E7197C"/>
    <w:pPr>
      <w:tabs>
        <w:tab w:val="center" w:pos="4153"/>
        <w:tab w:val="right" w:pos="8306"/>
      </w:tabs>
      <w:snapToGrid w:val="0"/>
    </w:pPr>
    <w:rPr>
      <w:sz w:val="20"/>
      <w:szCs w:val="20"/>
    </w:rPr>
  </w:style>
  <w:style w:type="character" w:customStyle="1" w:styleId="a6">
    <w:name w:val="頁尾 字元"/>
    <w:basedOn w:val="a0"/>
    <w:link w:val="a5"/>
    <w:uiPriority w:val="99"/>
    <w:rsid w:val="00E7197C"/>
    <w:rPr>
      <w:rFonts w:ascii="Calibri" w:eastAsia="新細明體"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2015-10-08T08:03:00Z</cp:lastPrinted>
  <dcterms:created xsi:type="dcterms:W3CDTF">2015-10-07T01:14:00Z</dcterms:created>
  <dcterms:modified xsi:type="dcterms:W3CDTF">2015-10-08T08:28:00Z</dcterms:modified>
</cp:coreProperties>
</file>