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04" w:rsidRPr="00D95E26" w:rsidRDefault="006D0E04" w:rsidP="00D95E26">
      <w:pPr>
        <w:rPr>
          <w:rFonts w:eastAsiaTheme="minorEastAsia"/>
        </w:rPr>
      </w:pPr>
    </w:p>
    <w:p w:rsidR="006D0E04" w:rsidRDefault="00D436E0" w:rsidP="00134B2E">
      <w:pPr>
        <w:widowControl/>
        <w:ind w:leftChars="-177" w:left="-425"/>
        <w:jc w:val="center"/>
      </w:pPr>
      <w:r w:rsidRPr="00D436E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0436BA" wp14:editId="2FB433E5">
                <wp:simplePos x="0" y="0"/>
                <wp:positionH relativeFrom="column">
                  <wp:posOffset>4083050</wp:posOffset>
                </wp:positionH>
                <wp:positionV relativeFrom="paragraph">
                  <wp:posOffset>4876800</wp:posOffset>
                </wp:positionV>
                <wp:extent cx="1225550" cy="7112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23E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教師專業</w:t>
                            </w:r>
                          </w:p>
                          <w:p w:rsidR="0018123E" w:rsidRDefault="0018123E" w:rsidP="00D436E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增能方</w:t>
                            </w:r>
                            <w:r w:rsidRPr="00D436E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21.5pt;margin-top:384pt;width:96.5pt;height:5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" filled="f" stroked="f">
                <v:textbox>
                  <w:txbxContent>
                    <w:p w:rsidR="0018123E" w:rsidRDefault="0018123E" w:rsidP="00D436E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教師專業</w:t>
                      </w:r>
                    </w:p>
                    <w:p w:rsidR="0018123E" w:rsidRDefault="0018123E" w:rsidP="00D436E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增能方</w:t>
                      </w:r>
                      <w:r w:rsidRPr="00D436E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Pr="00D436E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13A5ED" wp14:editId="09D12ECC">
                <wp:simplePos x="0" y="0"/>
                <wp:positionH relativeFrom="column">
                  <wp:posOffset>4038600</wp:posOffset>
                </wp:positionH>
                <wp:positionV relativeFrom="paragraph">
                  <wp:posOffset>4800600</wp:posOffset>
                </wp:positionV>
                <wp:extent cx="1308100" cy="838200"/>
                <wp:effectExtent l="38100" t="38100" r="44450" b="381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chemeClr val="tx2">
                                <a:lumMod val="8000"/>
                                <a:lumOff val="92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76200">
                          <a:solidFill>
                            <a:srgbClr val="30EDFC">
                              <a:alpha val="53000"/>
                            </a:srgbClr>
                          </a:solidFill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23E" w:rsidRPr="00D436E0" w:rsidRDefault="0018123E" w:rsidP="00D436E0">
                            <w:pPr>
                              <w:spacing w:line="0" w:lineRule="atLeast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318pt;margin-top:378pt;width:103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" fillcolor="#5e9eff" strokecolor="#30edfc" strokeweight="6pt">
                <v:fill color2="#e8f0f9 [287]" rotate="t" angle="180" colors="0 #5e9eff;26214f #85c2ff;45875f #c4d6eb;1 #e8f0f9" focus="100%" type="gradient"/>
                <v:stroke opacity="34695f"/>
                <v:textbox>
                  <w:txbxContent>
                    <w:p w:rsidR="0018123E" w:rsidRPr="00D436E0" w:rsidRDefault="0018123E" w:rsidP="00D436E0">
                      <w:pPr>
                        <w:spacing w:line="0" w:lineRule="atLeast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36E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25BA0" wp14:editId="76E1C943">
                <wp:simplePos x="0" y="0"/>
                <wp:positionH relativeFrom="column">
                  <wp:posOffset>2127250</wp:posOffset>
                </wp:positionH>
                <wp:positionV relativeFrom="paragraph">
                  <wp:posOffset>4883150</wp:posOffset>
                </wp:positionV>
                <wp:extent cx="1225550" cy="7112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23E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學生學習</w:t>
                            </w:r>
                          </w:p>
                          <w:p w:rsidR="0018123E" w:rsidRPr="00D436E0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支持方案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167.5pt;margin-top:384.5pt;width:96.5pt;height: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" filled="f" stroked="f">
                <v:textbox>
                  <w:txbxContent>
                    <w:p w:rsidR="0018123E" w:rsidRDefault="0018123E" w:rsidP="00D436E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學生學習</w:t>
                      </w:r>
                    </w:p>
                    <w:p w:rsidR="0018123E" w:rsidRPr="00D436E0" w:rsidRDefault="0018123E" w:rsidP="00D436E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支持方案</w:t>
                      </w:r>
                    </w:p>
                  </w:txbxContent>
                </v:textbox>
              </v:shape>
            </w:pict>
          </mc:Fallback>
        </mc:AlternateContent>
      </w:r>
      <w:r w:rsidRPr="00D436E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16C543" wp14:editId="119A8524">
                <wp:simplePos x="0" y="0"/>
                <wp:positionH relativeFrom="column">
                  <wp:posOffset>2082800</wp:posOffset>
                </wp:positionH>
                <wp:positionV relativeFrom="paragraph">
                  <wp:posOffset>4806950</wp:posOffset>
                </wp:positionV>
                <wp:extent cx="1308100" cy="838200"/>
                <wp:effectExtent l="38100" t="38100" r="44450" b="381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chemeClr val="tx2">
                                <a:lumMod val="8000"/>
                                <a:lumOff val="92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76200">
                          <a:solidFill>
                            <a:srgbClr val="30EDFC">
                              <a:alpha val="53000"/>
                            </a:srgbClr>
                          </a:solidFill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23E" w:rsidRPr="00D436E0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9" style="position:absolute;left:0;text-align:left;margin-left:164pt;margin-top:378.5pt;width:103pt;height:6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" fillcolor="#5e9eff" strokecolor="#30edfc" strokeweight="6pt">
                <v:fill color2="#e8f0f9 [287]" rotate="t" angle="180" colors="0 #5e9eff;26214f #85c2ff;45875f #c4d6eb;1 #e8f0f9" focus="100%" type="gradient"/>
                <v:stroke opacity="34695f"/>
                <v:textbox>
                  <w:txbxContent>
                    <w:p w:rsidR="0018123E" w:rsidRPr="00D436E0" w:rsidRDefault="0018123E" w:rsidP="00D436E0">
                      <w:pPr>
                        <w:spacing w:line="0" w:lineRule="atLeast"/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36E0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FDF7B5" wp14:editId="7B148370">
                <wp:simplePos x="0" y="0"/>
                <wp:positionH relativeFrom="column">
                  <wp:posOffset>69850</wp:posOffset>
                </wp:positionH>
                <wp:positionV relativeFrom="paragraph">
                  <wp:posOffset>4813300</wp:posOffset>
                </wp:positionV>
                <wp:extent cx="1308100" cy="838200"/>
                <wp:effectExtent l="38100" t="38100" r="44450" b="381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chemeClr val="tx2">
                                <a:lumMod val="8000"/>
                                <a:lumOff val="92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76200">
                          <a:solidFill>
                            <a:srgbClr val="30EDFC">
                              <a:alpha val="53000"/>
                            </a:srgbClr>
                          </a:solidFill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23E" w:rsidRPr="00D436E0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30" style="position:absolute;left:0;text-align:left;margin-left:5.5pt;margin-top:379pt;width:103pt;height:6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" fillcolor="#5e9eff" strokecolor="#30edfc" strokeweight="6pt">
                <v:fill color2="#e8f0f9 [287]" rotate="t" angle="180" colors="0 #5e9eff;26214f #85c2ff;45875f #c4d6eb;1 #e8f0f9" focus="100%" type="gradient"/>
                <v:stroke opacity="34695f"/>
                <v:textbox>
                  <w:txbxContent>
                    <w:p w:rsidR="0018123E" w:rsidRPr="00D436E0" w:rsidRDefault="0018123E" w:rsidP="00D436E0">
                      <w:pPr>
                        <w:spacing w:line="0" w:lineRule="atLeast"/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0351BA" wp14:editId="636337F1">
                <wp:simplePos x="0" y="0"/>
                <wp:positionH relativeFrom="column">
                  <wp:posOffset>114300</wp:posOffset>
                </wp:positionH>
                <wp:positionV relativeFrom="paragraph">
                  <wp:posOffset>4889500</wp:posOffset>
                </wp:positionV>
                <wp:extent cx="1225550" cy="711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23E" w:rsidRPr="00D436E0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6E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工具學科</w:t>
                            </w:r>
                          </w:p>
                          <w:p w:rsidR="0018123E" w:rsidRPr="00D436E0" w:rsidRDefault="0018123E" w:rsidP="00D436E0">
                            <w:pPr>
                              <w:spacing w:line="0" w:lineRule="atLeast"/>
                              <w:jc w:val="center"/>
                              <w:rPr>
                                <w:color w:val="002060"/>
                              </w:rPr>
                            </w:pPr>
                            <w:r w:rsidRPr="00D436E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奠基方案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9pt;margin-top:385pt;width:96.5pt;height:5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" filled="f" stroked="f">
                <v:textbox>
                  <w:txbxContent>
                    <w:p w:rsidR="0018123E" w:rsidRPr="00D436E0" w:rsidRDefault="0018123E" w:rsidP="00D436E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36E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工具學科</w:t>
                      </w:r>
                    </w:p>
                    <w:p w:rsidR="0018123E" w:rsidRPr="00D436E0" w:rsidRDefault="0018123E" w:rsidP="00D436E0">
                      <w:pPr>
                        <w:spacing w:line="0" w:lineRule="atLeast"/>
                        <w:jc w:val="center"/>
                        <w:rPr>
                          <w:color w:val="002060"/>
                        </w:rPr>
                      </w:pPr>
                      <w:r w:rsidRPr="00D436E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奠基方案</w:t>
                      </w:r>
                    </w:p>
                  </w:txbxContent>
                </v:textbox>
              </v:shape>
            </w:pict>
          </mc:Fallback>
        </mc:AlternateContent>
      </w:r>
      <w:r w:rsidR="00134B2E">
        <w:rPr>
          <w:noProof/>
        </w:rPr>
        <w:drawing>
          <wp:inline distT="0" distB="0" distL="0" distR="0" wp14:anchorId="7065FD8D" wp14:editId="13BD04BC">
            <wp:extent cx="5752003" cy="6146651"/>
            <wp:effectExtent l="0" t="0" r="1270" b="698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01" cy="616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D1B" w:rsidRDefault="00063AD7">
      <w:pPr>
        <w:rPr>
          <w:rFonts w:eastAsiaTheme="minorEastAsia"/>
          <w:noProof/>
        </w:rPr>
      </w:pPr>
      <w:r>
        <w:br w:type="page"/>
      </w:r>
    </w:p>
    <w:p w:rsidR="00063AD7" w:rsidRDefault="00063AD7"/>
    <w:tbl>
      <w:tblPr>
        <w:tblW w:w="5848" w:type="pct"/>
        <w:tblInd w:w="-7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1275"/>
        <w:gridCol w:w="2693"/>
        <w:gridCol w:w="4630"/>
      </w:tblGrid>
      <w:tr w:rsidR="005715CA" w:rsidRPr="005715CA" w:rsidTr="002C2C25">
        <w:trPr>
          <w:trHeight w:val="426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2D1ECC" w:rsidP="00841A2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國民教育階段學生學習</w:t>
            </w:r>
            <w:r w:rsidR="00FB4FF1"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精進</w:t>
            </w:r>
            <w:r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計畫總表</w:t>
            </w:r>
          </w:p>
        </w:tc>
      </w:tr>
      <w:tr w:rsidR="005715CA" w:rsidRPr="005715CA" w:rsidTr="002C2C25">
        <w:trPr>
          <w:trHeight w:val="397"/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C2C25" w:rsidRPr="005715CA" w:rsidRDefault="002C2C25" w:rsidP="002C2C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方案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2C25" w:rsidRPr="005715CA" w:rsidRDefault="002C2C25" w:rsidP="002C2C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構面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2C25" w:rsidRPr="005715CA" w:rsidRDefault="002C2C25" w:rsidP="002C2C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推動策略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2C25" w:rsidRPr="005715CA" w:rsidRDefault="002C2C25" w:rsidP="002C2C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工作項目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工具學科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奠基方案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20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</w:t>
            </w:r>
          </w:p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基本學力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1-1-1奠定語文基礎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1-1-1-1培養閱讀習慣與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增進閱讀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素養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FB4FF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1-1-1-2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評估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國語文識字能力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1-1-2活化數學學習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1-1-2-1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就是要學好數學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1-1-3體驗英語樂趣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1-1-3-1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整合線上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</w:t>
            </w:r>
            <w:proofErr w:type="gramEnd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學習資源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1-1-3-2推動英語教學創新方案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1-1-3-3辦理大專英樂夏令營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1-1-4精緻補救教學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1-1-4-1增加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補救教學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數位教材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1-1-4-2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設定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篩選測驗通過標準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1-1-4-3調整施測期程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擴大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支持對象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1-1-5落實學力監控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1-1-5-1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建立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學習評量預警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機制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FB4FF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1-1-5-2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學習成就測驗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1-1-5-3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</w:t>
            </w:r>
            <w:proofErr w:type="gramEnd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析國中教育會考資料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1-1-6健全基礎設施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1-1-6-1充實英語情境教室</w:t>
            </w:r>
            <w:r w:rsidRPr="005715CA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CA" w:rsidRPr="005715CA" w:rsidRDefault="00025BCA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1-1-6-2建置英語數位學習教室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A" w:rsidRPr="005715CA" w:rsidRDefault="00025BCA" w:rsidP="00105120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1-1-6-3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學校優質閱讀空間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A" w:rsidRPr="005715CA" w:rsidRDefault="00025BCA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A" w:rsidRPr="005715CA" w:rsidRDefault="00025BCA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CA" w:rsidRPr="005715CA" w:rsidRDefault="00025BCA" w:rsidP="00FB4FF1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1-1-6-4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充實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國中小</w:t>
            </w:r>
            <w:r w:rsidR="0010512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圖書館室藏書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1-2</w:t>
            </w:r>
          </w:p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創新實驗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F53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3A7BC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發展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</w:t>
            </w:r>
            <w:r w:rsidR="003A7BC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實驗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F5347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 w:rsidR="00D9404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試辦</w:t>
            </w:r>
            <w:r w:rsidR="00BE7D78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分組教學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F5347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</w:t>
            </w:r>
            <w:r w:rsidR="00D9404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試辦</w:t>
            </w:r>
            <w:r w:rsidR="00FD573B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英語科</w:t>
            </w:r>
            <w:r w:rsidR="00A061BF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差異化</w:t>
            </w:r>
            <w:r w:rsidR="00FD573B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F5347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-3</w:t>
            </w:r>
            <w:r w:rsidR="00A061BF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提升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英語學習成效實驗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06" w:rsidRPr="005715CA" w:rsidRDefault="006B7E06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06" w:rsidRPr="005715CA" w:rsidRDefault="006B7E06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06" w:rsidRPr="005715CA" w:rsidRDefault="006B7E06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06" w:rsidRPr="005715CA" w:rsidRDefault="007A348D" w:rsidP="00FB4FF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-4</w:t>
            </w:r>
            <w:r w:rsidR="002F4FB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特定類型學校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實驗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08" w:rsidRPr="005715CA" w:rsidRDefault="00A74408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08" w:rsidRPr="005715CA" w:rsidRDefault="00A74408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08" w:rsidRPr="005715CA" w:rsidRDefault="00A74408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08" w:rsidRPr="005715CA" w:rsidRDefault="007A348D" w:rsidP="00F5347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5347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-5</w:t>
            </w:r>
            <w:r w:rsidR="00803560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跨年級教學方案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2.學生學習支持方案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2-1</w:t>
            </w:r>
          </w:p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多元</w:t>
            </w:r>
            <w:r w:rsidR="00FF1F1B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2-1-1拓展多元模式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2-1-1-1推動夏日樂學試辦計畫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6B" w:rsidRPr="005715CA" w:rsidRDefault="0023416B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6B" w:rsidRPr="005715CA" w:rsidRDefault="0023416B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6B" w:rsidRPr="005715CA" w:rsidRDefault="0023416B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6B" w:rsidRPr="005715CA" w:rsidRDefault="007A348D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2-1-1-2試辦創新自造教育計畫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2-2</w:t>
            </w:r>
          </w:p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學伴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</w:t>
            </w:r>
            <w:proofErr w:type="gramEnd"/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絡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2-2-1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建置學伴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支援</w:t>
            </w:r>
            <w:proofErr w:type="gramEnd"/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2-2-1-1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小學伴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支援網絡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2-2-1-2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大學伴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支援網絡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2-2-1-3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數位學伴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支援</w:t>
            </w:r>
            <w:proofErr w:type="gramEnd"/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網絡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2-2-1-4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國際學伴</w:t>
            </w:r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支援</w:t>
            </w:r>
            <w:proofErr w:type="gramEnd"/>
            <w:r w:rsidR="005E131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網絡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2-3</w:t>
            </w:r>
          </w:p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生涯試探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2-3-1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適性發展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C4273B">
            <w:pPr>
              <w:widowControl/>
              <w:tabs>
                <w:tab w:val="left" w:pos="1023"/>
              </w:tabs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2-3-1-1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建立</w:t>
            </w:r>
            <w:r w:rsidR="00D9404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區域職業試探與體驗</w:t>
            </w:r>
            <w:r w:rsidR="00ED2103" w:rsidRPr="005715CA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示範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中心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6B" w:rsidRPr="005715CA" w:rsidRDefault="0023416B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6B" w:rsidRPr="005715CA" w:rsidRDefault="0023416B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6B" w:rsidRPr="005715CA" w:rsidRDefault="0023416B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6B" w:rsidRPr="005715CA" w:rsidRDefault="0023416B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2-3-1-2辦理</w:t>
            </w:r>
            <w:r w:rsidR="002C2C2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生涯發展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及技藝教育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04" w:rsidRPr="005715CA" w:rsidRDefault="006D0E04" w:rsidP="00FB4FF1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3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專業增能方案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3-1</w:t>
            </w:r>
          </w:p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職前教育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3-1-1</w:t>
            </w:r>
            <w:r w:rsidR="00546DE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強化職前師資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3-1-1-1</w:t>
            </w:r>
            <w:r w:rsidR="002C2C2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</w:t>
            </w:r>
            <w:proofErr w:type="gramEnd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性能力檢測機制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3-1-1-2</w:t>
            </w:r>
            <w:r w:rsidR="002C2C2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教學能力檢測機制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3-1-1-3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提供</w:t>
            </w:r>
            <w:r w:rsidR="00D9404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  <w:r w:rsidR="002C2C2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與輔導弱勢</w:t>
            </w:r>
            <w:r w:rsidR="00D94045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機制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C" w:rsidRPr="005715CA" w:rsidRDefault="00AB7F1C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AB7F1C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</w:t>
            </w:r>
          </w:p>
          <w:p w:rsidR="00AB7F1C" w:rsidRPr="005715CA" w:rsidRDefault="00AB7F1C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在職成長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C" w:rsidRPr="005715CA" w:rsidRDefault="00AB7F1C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3-2-1精進教學能力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C" w:rsidRPr="005715CA" w:rsidRDefault="00370DBE" w:rsidP="00105120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3-2-1-1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</w:t>
            </w:r>
            <w:r w:rsidR="00546DE6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精進教學計畫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370DBE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3-2-1-2</w:t>
            </w:r>
            <w:r w:rsidR="007A348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支持教師自主活化教學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370DBE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3-2-1-3</w:t>
            </w:r>
            <w:r w:rsidR="006D0E04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結合民間推動翻轉教室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370DBE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3-2-1-4</w:t>
            </w:r>
            <w:r w:rsidR="0051178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推廣</w:t>
            </w:r>
            <w:r w:rsidR="006D0E04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亮點教學歷程影片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BE" w:rsidRPr="005715CA" w:rsidRDefault="00370DBE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DBE" w:rsidRPr="005715CA" w:rsidRDefault="00370DBE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BE" w:rsidRPr="005715CA" w:rsidRDefault="00370DBE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BE" w:rsidRPr="005715CA" w:rsidRDefault="00370DBE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3-2-1-5推動</w:t>
            </w:r>
            <w:r w:rsidR="0024132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</w:t>
            </w: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人才培育</w:t>
            </w:r>
            <w:r w:rsidR="0051178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E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</w:t>
            </w:r>
          </w:p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師資人才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3-3-1提供專業支持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3-3-1-1強化國教輔導團功能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C" w:rsidRPr="005715CA" w:rsidRDefault="00AB7F1C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F1C" w:rsidRPr="005715CA" w:rsidRDefault="00AB7F1C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C" w:rsidRPr="005715CA" w:rsidRDefault="00AB7F1C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C" w:rsidRPr="005715CA" w:rsidRDefault="00370DBE" w:rsidP="00EC2E0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3-3-1-2</w:t>
            </w:r>
            <w:r w:rsidR="00EC2E08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培育</w:t>
            </w:r>
            <w:r w:rsidR="00AB7F1C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學校課程領導人</w:t>
            </w:r>
            <w:r w:rsidR="000D3E73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370DBE" w:rsidP="00105120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3-3-1-3</w:t>
            </w:r>
            <w:r w:rsidR="000D3E73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大學協助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國中小</w:t>
            </w:r>
            <w:r w:rsidR="000D3E73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</w:t>
            </w:r>
            <w:r w:rsidR="00FB4FF1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展課程與</w:t>
            </w:r>
            <w:r w:rsidR="000D3E73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</w:t>
            </w:r>
          </w:p>
        </w:tc>
      </w:tr>
      <w:tr w:rsidR="005715CA" w:rsidRPr="005715CA" w:rsidTr="002C2C25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370DBE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3-3-1-4</w:t>
            </w:r>
            <w:r w:rsidR="000D3E73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建置補救</w:t>
            </w:r>
            <w:r w:rsidR="006D0E04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輔導諮詢體系</w:t>
            </w:r>
          </w:p>
        </w:tc>
      </w:tr>
      <w:tr w:rsidR="005715CA" w:rsidRPr="005715CA" w:rsidTr="00E614F4">
        <w:trPr>
          <w:trHeight w:val="39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E04" w:rsidRPr="005715CA" w:rsidRDefault="006D0E04" w:rsidP="009F3B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3-3-2引進人力支援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04" w:rsidRPr="005715CA" w:rsidRDefault="006D0E04" w:rsidP="0010512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3-3-2-1</w:t>
            </w:r>
            <w:r w:rsidR="00370DBE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引進教學志工</w:t>
            </w:r>
            <w:r w:rsidR="007A348D"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人力</w:t>
            </w:r>
          </w:p>
        </w:tc>
      </w:tr>
      <w:tr w:rsidR="00E614F4" w:rsidRPr="005715CA" w:rsidTr="00E614F4">
        <w:trPr>
          <w:trHeight w:val="33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F4" w:rsidRPr="005715CA" w:rsidRDefault="00E614F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4F4" w:rsidRPr="005715CA" w:rsidRDefault="00E614F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F4" w:rsidRPr="005715CA" w:rsidRDefault="00E614F4" w:rsidP="00841A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F4" w:rsidRPr="005715CA" w:rsidRDefault="00E614F4" w:rsidP="00E614F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3-3-2-2</w:t>
            </w:r>
            <w:proofErr w:type="gramStart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引進外師協同</w:t>
            </w:r>
            <w:proofErr w:type="gramEnd"/>
            <w:r w:rsidRPr="005715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</w:t>
            </w:r>
          </w:p>
        </w:tc>
      </w:tr>
    </w:tbl>
    <w:p w:rsidR="006D0E04" w:rsidRPr="005715CA" w:rsidRDefault="006D0E04" w:rsidP="006D0E04">
      <w:pPr>
        <w:widowControl/>
        <w:rPr>
          <w:rFonts w:eastAsiaTheme="minorEastAsia"/>
        </w:rPr>
      </w:pPr>
    </w:p>
    <w:p w:rsidR="00F53476" w:rsidRPr="005715CA" w:rsidRDefault="00421C1A">
      <w:pPr>
        <w:widowControl/>
        <w:rPr>
          <w:rFonts w:ascii="標楷體" w:eastAsia="標楷體" w:hAnsi="標楷體"/>
          <w:b/>
          <w:sz w:val="32"/>
          <w:szCs w:val="24"/>
        </w:rPr>
      </w:pPr>
      <w:r w:rsidRPr="005715CA">
        <w:rPr>
          <w:rFonts w:ascii="標楷體" w:eastAsia="標楷體" w:hAnsi="標楷體"/>
          <w:b/>
          <w:sz w:val="32"/>
          <w:szCs w:val="24"/>
        </w:rPr>
        <w:br w:type="page"/>
      </w:r>
    </w:p>
    <w:p w:rsidR="00D83A6B" w:rsidRPr="00A364E0" w:rsidRDefault="00847DB9" w:rsidP="00421C1A">
      <w:pPr>
        <w:pStyle w:val="ac"/>
        <w:numPr>
          <w:ilvl w:val="0"/>
          <w:numId w:val="26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32"/>
          <w:szCs w:val="24"/>
        </w:rPr>
      </w:pPr>
      <w:r w:rsidRPr="00A364E0">
        <w:rPr>
          <w:rFonts w:ascii="標楷體" w:eastAsia="標楷體" w:hAnsi="標楷體" w:hint="eastAsia"/>
          <w:b/>
          <w:sz w:val="32"/>
          <w:szCs w:val="24"/>
        </w:rPr>
        <w:lastRenderedPageBreak/>
        <w:t>前言</w:t>
      </w:r>
    </w:p>
    <w:p w:rsidR="00476480" w:rsidRPr="00A364E0" w:rsidRDefault="00542781" w:rsidP="006A58BB">
      <w:pPr>
        <w:pStyle w:val="C"/>
        <w:spacing w:beforeLines="0" w:line="480" w:lineRule="exact"/>
        <w:ind w:firstLine="560"/>
        <w:rPr>
          <w:sz w:val="28"/>
          <w:szCs w:val="28"/>
        </w:rPr>
      </w:pPr>
      <w:proofErr w:type="gramStart"/>
      <w:r w:rsidRPr="00A364E0">
        <w:rPr>
          <w:rFonts w:hint="eastAsia"/>
          <w:sz w:val="28"/>
          <w:szCs w:val="28"/>
        </w:rPr>
        <w:t>盱</w:t>
      </w:r>
      <w:proofErr w:type="gramEnd"/>
      <w:r w:rsidRPr="00A364E0">
        <w:rPr>
          <w:rFonts w:hint="eastAsia"/>
          <w:sz w:val="28"/>
          <w:szCs w:val="28"/>
        </w:rPr>
        <w:t>衡</w:t>
      </w:r>
      <w:r w:rsidR="00EB0F45" w:rsidRPr="00A364E0">
        <w:rPr>
          <w:rFonts w:hint="eastAsia"/>
          <w:sz w:val="28"/>
          <w:szCs w:val="28"/>
        </w:rPr>
        <w:t>全球</w:t>
      </w:r>
      <w:r w:rsidR="005F780B" w:rsidRPr="00A364E0">
        <w:rPr>
          <w:rFonts w:hint="eastAsia"/>
          <w:sz w:val="28"/>
          <w:szCs w:val="28"/>
        </w:rPr>
        <w:t>教育</w:t>
      </w:r>
      <w:r w:rsidRPr="00A364E0">
        <w:rPr>
          <w:rFonts w:hint="eastAsia"/>
          <w:sz w:val="28"/>
          <w:szCs w:val="28"/>
        </w:rPr>
        <w:t>情勢與</w:t>
      </w:r>
      <w:r w:rsidR="00AD5835" w:rsidRPr="00A364E0">
        <w:rPr>
          <w:rFonts w:hint="eastAsia"/>
          <w:sz w:val="28"/>
          <w:szCs w:val="28"/>
        </w:rPr>
        <w:t>改革</w:t>
      </w:r>
      <w:r w:rsidR="00870DCE" w:rsidRPr="00A364E0">
        <w:rPr>
          <w:rFonts w:hint="eastAsia"/>
          <w:sz w:val="28"/>
          <w:szCs w:val="28"/>
        </w:rPr>
        <w:t>聲浪</w:t>
      </w:r>
      <w:r w:rsidR="005F780B" w:rsidRPr="00A364E0">
        <w:rPr>
          <w:rFonts w:hint="eastAsia"/>
          <w:sz w:val="28"/>
          <w:szCs w:val="28"/>
        </w:rPr>
        <w:t>，</w:t>
      </w:r>
      <w:r w:rsidR="00AD5835" w:rsidRPr="00A364E0">
        <w:rPr>
          <w:rFonts w:hint="eastAsia"/>
          <w:sz w:val="28"/>
          <w:szCs w:val="28"/>
        </w:rPr>
        <w:t>世界各國為加強國際競爭力，無不致力於</w:t>
      </w:r>
      <w:r w:rsidR="007B6A56" w:rsidRPr="00A364E0">
        <w:rPr>
          <w:rFonts w:hint="eastAsia"/>
          <w:sz w:val="28"/>
          <w:szCs w:val="28"/>
        </w:rPr>
        <w:t>提升教育素質與</w:t>
      </w:r>
      <w:r w:rsidR="00AD5835" w:rsidRPr="00A364E0">
        <w:rPr>
          <w:rFonts w:hint="eastAsia"/>
          <w:sz w:val="28"/>
          <w:szCs w:val="28"/>
        </w:rPr>
        <w:t>人才</w:t>
      </w:r>
      <w:r w:rsidR="00BC6AB1" w:rsidRPr="00A364E0">
        <w:rPr>
          <w:rFonts w:hint="eastAsia"/>
          <w:sz w:val="28"/>
          <w:szCs w:val="28"/>
        </w:rPr>
        <w:t>培育</w:t>
      </w:r>
      <w:r w:rsidR="00AD5835" w:rsidRPr="00A364E0">
        <w:rPr>
          <w:rFonts w:hint="eastAsia"/>
          <w:sz w:val="28"/>
          <w:szCs w:val="28"/>
        </w:rPr>
        <w:t>，</w:t>
      </w:r>
      <w:r w:rsidR="002E6899" w:rsidRPr="00A364E0">
        <w:rPr>
          <w:rFonts w:ascii="標楷體" w:hAnsi="標楷體" w:hint="eastAsia"/>
          <w:sz w:val="28"/>
          <w:szCs w:val="28"/>
        </w:rPr>
        <w:t>例如：法國興起非典型教育、日本進行學習共同體、韓國重視基本學力、香港推動閱讀教育、上海創新語文教學等。</w:t>
      </w:r>
      <w:r w:rsidR="00AD5835" w:rsidRPr="00A364E0">
        <w:rPr>
          <w:rFonts w:hint="eastAsia"/>
          <w:sz w:val="28"/>
          <w:szCs w:val="28"/>
        </w:rPr>
        <w:t>我國自</w:t>
      </w:r>
      <w:r w:rsidR="00AD5835" w:rsidRPr="00A364E0">
        <w:rPr>
          <w:rFonts w:hint="eastAsia"/>
          <w:sz w:val="28"/>
          <w:szCs w:val="28"/>
        </w:rPr>
        <w:t>103</w:t>
      </w:r>
      <w:r w:rsidR="00AD5835" w:rsidRPr="00A364E0">
        <w:rPr>
          <w:rFonts w:hint="eastAsia"/>
          <w:sz w:val="28"/>
          <w:szCs w:val="28"/>
        </w:rPr>
        <w:t>年</w:t>
      </w:r>
      <w:r w:rsidR="00AD5835" w:rsidRPr="00A364E0">
        <w:rPr>
          <w:rFonts w:hint="eastAsia"/>
          <w:sz w:val="28"/>
          <w:szCs w:val="28"/>
        </w:rPr>
        <w:t>8</w:t>
      </w:r>
      <w:r w:rsidR="00AD5835" w:rsidRPr="00A364E0">
        <w:rPr>
          <w:rFonts w:hint="eastAsia"/>
          <w:sz w:val="28"/>
          <w:szCs w:val="28"/>
        </w:rPr>
        <w:t>月</w:t>
      </w:r>
      <w:r w:rsidR="00AD5835" w:rsidRPr="00A364E0">
        <w:rPr>
          <w:rFonts w:hint="eastAsia"/>
          <w:sz w:val="28"/>
          <w:szCs w:val="28"/>
        </w:rPr>
        <w:t>1</w:t>
      </w:r>
      <w:r w:rsidR="00AD5835" w:rsidRPr="00A364E0">
        <w:rPr>
          <w:rFonts w:hint="eastAsia"/>
          <w:sz w:val="28"/>
          <w:szCs w:val="28"/>
        </w:rPr>
        <w:t>日起，全面實施十二年國民基本教育，一方面導正學生過大的升學壓力，一方面重建學生主動的學習動機，期</w:t>
      </w:r>
      <w:r w:rsidR="00191AB2" w:rsidRPr="00A364E0">
        <w:rPr>
          <w:rFonts w:hint="eastAsia"/>
          <w:sz w:val="28"/>
          <w:szCs w:val="28"/>
        </w:rPr>
        <w:t>望</w:t>
      </w:r>
      <w:r w:rsidR="00AD5835" w:rsidRPr="00A364E0">
        <w:rPr>
          <w:rFonts w:hint="eastAsia"/>
          <w:sz w:val="28"/>
          <w:szCs w:val="28"/>
        </w:rPr>
        <w:t>透過</w:t>
      </w:r>
      <w:r w:rsidR="00870DCE" w:rsidRPr="00A364E0">
        <w:rPr>
          <w:rFonts w:hint="eastAsia"/>
          <w:sz w:val="28"/>
          <w:szCs w:val="28"/>
        </w:rPr>
        <w:t>「有教無類」、「因材施教」、「</w:t>
      </w:r>
      <w:proofErr w:type="gramStart"/>
      <w:r w:rsidR="00870DCE" w:rsidRPr="00A364E0">
        <w:rPr>
          <w:rFonts w:hint="eastAsia"/>
          <w:sz w:val="28"/>
          <w:szCs w:val="28"/>
        </w:rPr>
        <w:t>適性揚才</w:t>
      </w:r>
      <w:proofErr w:type="gramEnd"/>
      <w:r w:rsidR="00870DCE" w:rsidRPr="00A364E0">
        <w:rPr>
          <w:rFonts w:hint="eastAsia"/>
          <w:sz w:val="28"/>
          <w:szCs w:val="28"/>
        </w:rPr>
        <w:t>」、「多元進路」</w:t>
      </w:r>
      <w:r w:rsidR="00476480" w:rsidRPr="00A364E0">
        <w:rPr>
          <w:rFonts w:hint="eastAsia"/>
          <w:sz w:val="28"/>
          <w:szCs w:val="28"/>
        </w:rPr>
        <w:t>等</w:t>
      </w:r>
      <w:r w:rsidR="00870DCE" w:rsidRPr="00A364E0">
        <w:rPr>
          <w:rFonts w:hint="eastAsia"/>
          <w:sz w:val="28"/>
          <w:szCs w:val="28"/>
        </w:rPr>
        <w:t>理念，</w:t>
      </w:r>
      <w:r w:rsidR="00B21869" w:rsidRPr="00A364E0">
        <w:rPr>
          <w:rFonts w:hint="eastAsia"/>
          <w:sz w:val="28"/>
          <w:szCs w:val="28"/>
        </w:rPr>
        <w:t>引導學生</w:t>
      </w:r>
      <w:r w:rsidR="00AD5835" w:rsidRPr="00A364E0">
        <w:rPr>
          <w:rFonts w:hint="eastAsia"/>
          <w:sz w:val="28"/>
          <w:szCs w:val="28"/>
        </w:rPr>
        <w:t>均衡</w:t>
      </w:r>
      <w:r w:rsidR="002E6899" w:rsidRPr="00A364E0">
        <w:rPr>
          <w:rFonts w:hint="eastAsia"/>
          <w:sz w:val="28"/>
          <w:szCs w:val="28"/>
        </w:rPr>
        <w:t>、</w:t>
      </w:r>
      <w:r w:rsidR="00191AB2" w:rsidRPr="00A364E0">
        <w:rPr>
          <w:rFonts w:hint="eastAsia"/>
          <w:sz w:val="28"/>
          <w:szCs w:val="28"/>
        </w:rPr>
        <w:t>適性</w:t>
      </w:r>
      <w:r w:rsidR="002E6899" w:rsidRPr="00A364E0">
        <w:rPr>
          <w:rFonts w:hint="eastAsia"/>
          <w:sz w:val="28"/>
          <w:szCs w:val="28"/>
        </w:rPr>
        <w:t>、多元</w:t>
      </w:r>
      <w:r w:rsidR="00AD5835" w:rsidRPr="00A364E0">
        <w:rPr>
          <w:rFonts w:hint="eastAsia"/>
          <w:sz w:val="28"/>
          <w:szCs w:val="28"/>
        </w:rPr>
        <w:t>發展</w:t>
      </w:r>
      <w:r w:rsidR="00C4273B" w:rsidRPr="00A364E0">
        <w:rPr>
          <w:rFonts w:hint="eastAsia"/>
          <w:sz w:val="28"/>
          <w:szCs w:val="28"/>
        </w:rPr>
        <w:t>，</w:t>
      </w:r>
      <w:r w:rsidR="00AD5835" w:rsidRPr="00A364E0">
        <w:rPr>
          <w:rFonts w:hint="eastAsia"/>
          <w:sz w:val="28"/>
          <w:szCs w:val="28"/>
        </w:rPr>
        <w:t>為國育才</w:t>
      </w:r>
      <w:r w:rsidR="00870DCE" w:rsidRPr="00A364E0">
        <w:rPr>
          <w:rFonts w:hint="eastAsia"/>
          <w:sz w:val="28"/>
          <w:szCs w:val="28"/>
        </w:rPr>
        <w:t>。</w:t>
      </w:r>
    </w:p>
    <w:p w:rsidR="00476480" w:rsidRPr="00A364E0" w:rsidRDefault="00191AB2" w:rsidP="00870DCE">
      <w:pPr>
        <w:pStyle w:val="C"/>
        <w:spacing w:before="180" w:line="480" w:lineRule="exact"/>
        <w:ind w:firstLine="560"/>
        <w:rPr>
          <w:sz w:val="28"/>
          <w:szCs w:val="28"/>
        </w:rPr>
      </w:pPr>
      <w:r w:rsidRPr="00A364E0">
        <w:rPr>
          <w:rFonts w:hint="eastAsia"/>
          <w:sz w:val="28"/>
          <w:szCs w:val="28"/>
        </w:rPr>
        <w:t>十二年國民基本教育</w:t>
      </w:r>
      <w:r w:rsidR="00917032" w:rsidRPr="00A364E0">
        <w:rPr>
          <w:rFonts w:hint="eastAsia"/>
          <w:sz w:val="28"/>
          <w:szCs w:val="28"/>
        </w:rPr>
        <w:t>自</w:t>
      </w:r>
      <w:r w:rsidR="00917032" w:rsidRPr="00A364E0">
        <w:rPr>
          <w:rFonts w:hint="eastAsia"/>
          <w:sz w:val="28"/>
          <w:szCs w:val="28"/>
        </w:rPr>
        <w:t>103</w:t>
      </w:r>
      <w:r w:rsidR="00B21869" w:rsidRPr="00A364E0">
        <w:rPr>
          <w:rFonts w:hint="eastAsia"/>
          <w:sz w:val="28"/>
          <w:szCs w:val="28"/>
        </w:rPr>
        <w:t>學</w:t>
      </w:r>
      <w:r w:rsidR="00917032" w:rsidRPr="00A364E0">
        <w:rPr>
          <w:rFonts w:hint="eastAsia"/>
          <w:sz w:val="28"/>
          <w:szCs w:val="28"/>
        </w:rPr>
        <w:t>年實施以來，</w:t>
      </w:r>
      <w:r w:rsidR="00E053D5" w:rsidRPr="00A364E0">
        <w:rPr>
          <w:rFonts w:hint="eastAsia"/>
          <w:sz w:val="28"/>
          <w:szCs w:val="28"/>
        </w:rPr>
        <w:t>在國民中學及國民小學教育階段方面，</w:t>
      </w:r>
      <w:r w:rsidR="00917032" w:rsidRPr="00A364E0">
        <w:rPr>
          <w:rFonts w:hint="eastAsia"/>
          <w:sz w:val="28"/>
          <w:szCs w:val="28"/>
        </w:rPr>
        <w:t>致力於</w:t>
      </w:r>
      <w:r w:rsidR="00E053D5" w:rsidRPr="00A364E0">
        <w:rPr>
          <w:rFonts w:hint="eastAsia"/>
          <w:sz w:val="28"/>
          <w:szCs w:val="28"/>
        </w:rPr>
        <w:t>確保學生基本學力，並提供學生多元適性的發展課程</w:t>
      </w:r>
      <w:r w:rsidR="00777933" w:rsidRPr="00A364E0">
        <w:rPr>
          <w:rFonts w:hint="eastAsia"/>
          <w:sz w:val="28"/>
          <w:szCs w:val="28"/>
        </w:rPr>
        <w:t>，</w:t>
      </w:r>
      <w:r w:rsidR="00DE233C" w:rsidRPr="00A364E0">
        <w:rPr>
          <w:rFonts w:hint="eastAsia"/>
          <w:sz w:val="28"/>
          <w:szCs w:val="28"/>
        </w:rPr>
        <w:t>藉由</w:t>
      </w:r>
      <w:r w:rsidR="00B7043A" w:rsidRPr="00A364E0">
        <w:rPr>
          <w:rFonts w:hint="eastAsia"/>
          <w:sz w:val="28"/>
          <w:szCs w:val="28"/>
        </w:rPr>
        <w:t>「</w:t>
      </w:r>
      <w:r w:rsidR="0044616F" w:rsidRPr="00A364E0">
        <w:rPr>
          <w:rFonts w:hint="eastAsia"/>
          <w:sz w:val="28"/>
          <w:szCs w:val="28"/>
        </w:rPr>
        <w:t>國中教學正常化</w:t>
      </w:r>
      <w:r w:rsidR="00B7043A" w:rsidRPr="00A364E0">
        <w:rPr>
          <w:rFonts w:hint="eastAsia"/>
          <w:sz w:val="28"/>
          <w:szCs w:val="28"/>
        </w:rPr>
        <w:t>」</w:t>
      </w:r>
      <w:r w:rsidR="0044616F" w:rsidRPr="00A364E0">
        <w:rPr>
          <w:rFonts w:hint="eastAsia"/>
          <w:sz w:val="28"/>
          <w:szCs w:val="28"/>
        </w:rPr>
        <w:t>、</w:t>
      </w:r>
      <w:r w:rsidR="00B7043A" w:rsidRPr="00A364E0">
        <w:rPr>
          <w:rFonts w:hint="eastAsia"/>
          <w:sz w:val="28"/>
          <w:szCs w:val="28"/>
        </w:rPr>
        <w:t>「</w:t>
      </w:r>
      <w:r w:rsidR="0044616F" w:rsidRPr="00A364E0">
        <w:rPr>
          <w:rFonts w:hint="eastAsia"/>
          <w:sz w:val="28"/>
          <w:szCs w:val="28"/>
        </w:rPr>
        <w:t>適性輔導及品質提升」、「國中小補救教學」</w:t>
      </w:r>
      <w:r w:rsidRPr="00A364E0">
        <w:rPr>
          <w:rFonts w:hint="eastAsia"/>
          <w:sz w:val="28"/>
          <w:szCs w:val="28"/>
        </w:rPr>
        <w:t>等</w:t>
      </w:r>
      <w:r w:rsidR="00E053D5" w:rsidRPr="00A364E0">
        <w:rPr>
          <w:rFonts w:hint="eastAsia"/>
          <w:sz w:val="28"/>
          <w:szCs w:val="28"/>
        </w:rPr>
        <w:t>計畫方案</w:t>
      </w:r>
      <w:r w:rsidR="00DE233C" w:rsidRPr="00A364E0">
        <w:rPr>
          <w:rFonts w:hint="eastAsia"/>
          <w:sz w:val="28"/>
          <w:szCs w:val="28"/>
        </w:rPr>
        <w:t>的實施</w:t>
      </w:r>
      <w:r w:rsidR="00E053D5" w:rsidRPr="00A364E0">
        <w:rPr>
          <w:rFonts w:hint="eastAsia"/>
          <w:sz w:val="28"/>
          <w:szCs w:val="28"/>
        </w:rPr>
        <w:t>，</w:t>
      </w:r>
      <w:r w:rsidRPr="00A364E0">
        <w:rPr>
          <w:rFonts w:hint="eastAsia"/>
          <w:sz w:val="28"/>
          <w:szCs w:val="28"/>
        </w:rPr>
        <w:t>來</w:t>
      </w:r>
      <w:r w:rsidR="00DE233C" w:rsidRPr="00A364E0">
        <w:rPr>
          <w:rFonts w:hint="eastAsia"/>
          <w:sz w:val="28"/>
          <w:szCs w:val="28"/>
        </w:rPr>
        <w:t>協助</w:t>
      </w:r>
      <w:r w:rsidR="00E053D5" w:rsidRPr="00A364E0">
        <w:rPr>
          <w:rFonts w:hint="eastAsia"/>
          <w:sz w:val="28"/>
          <w:szCs w:val="28"/>
        </w:rPr>
        <w:t>學生五育均衡發展，並</w:t>
      </w:r>
      <w:r w:rsidR="00B7043A" w:rsidRPr="00A364E0">
        <w:rPr>
          <w:rFonts w:hint="eastAsia"/>
          <w:sz w:val="28"/>
          <w:szCs w:val="28"/>
        </w:rPr>
        <w:t>為學生</w:t>
      </w:r>
      <w:r w:rsidR="00E053D5" w:rsidRPr="00A364E0">
        <w:rPr>
          <w:rFonts w:hint="eastAsia"/>
          <w:sz w:val="28"/>
          <w:szCs w:val="28"/>
        </w:rPr>
        <w:t>的</w:t>
      </w:r>
      <w:r w:rsidR="00B7043A" w:rsidRPr="00A364E0">
        <w:rPr>
          <w:rFonts w:hint="eastAsia"/>
          <w:sz w:val="28"/>
          <w:szCs w:val="28"/>
        </w:rPr>
        <w:t>基本學力把關</w:t>
      </w:r>
      <w:r w:rsidR="00DE233C" w:rsidRPr="00A364E0">
        <w:rPr>
          <w:rFonts w:ascii="標楷體" w:hAnsi="標楷體" w:hint="eastAsia"/>
          <w:sz w:val="28"/>
          <w:szCs w:val="28"/>
        </w:rPr>
        <w:t>；</w:t>
      </w:r>
      <w:proofErr w:type="gramStart"/>
      <w:r w:rsidR="00E053D5" w:rsidRPr="00A364E0">
        <w:rPr>
          <w:rFonts w:hint="eastAsia"/>
          <w:sz w:val="28"/>
          <w:szCs w:val="28"/>
        </w:rPr>
        <w:t>此外，</w:t>
      </w:r>
      <w:proofErr w:type="gramEnd"/>
      <w:r w:rsidR="00E053D5" w:rsidRPr="00A364E0">
        <w:rPr>
          <w:rFonts w:hint="eastAsia"/>
          <w:sz w:val="28"/>
          <w:szCs w:val="28"/>
        </w:rPr>
        <w:t>更</w:t>
      </w:r>
      <w:r w:rsidRPr="00A364E0">
        <w:rPr>
          <w:rFonts w:hint="eastAsia"/>
          <w:sz w:val="28"/>
          <w:szCs w:val="28"/>
        </w:rPr>
        <w:t>以</w:t>
      </w:r>
      <w:r w:rsidR="0044616F" w:rsidRPr="00A364E0">
        <w:rPr>
          <w:rFonts w:hint="eastAsia"/>
          <w:sz w:val="28"/>
          <w:szCs w:val="28"/>
        </w:rPr>
        <w:t>「</w:t>
      </w:r>
      <w:r w:rsidR="000F13C8" w:rsidRPr="00A364E0">
        <w:rPr>
          <w:rFonts w:hint="eastAsia"/>
          <w:sz w:val="28"/>
          <w:szCs w:val="28"/>
        </w:rPr>
        <w:t>學生生涯輔導」、「技職教育宣導」、「建置</w:t>
      </w:r>
      <w:r w:rsidR="00B21869" w:rsidRPr="00A364E0">
        <w:rPr>
          <w:rFonts w:hint="eastAsia"/>
          <w:sz w:val="28"/>
          <w:szCs w:val="28"/>
        </w:rPr>
        <w:t>十二</w:t>
      </w:r>
      <w:r w:rsidR="000F13C8" w:rsidRPr="00A364E0">
        <w:rPr>
          <w:rFonts w:hint="eastAsia"/>
          <w:sz w:val="28"/>
          <w:szCs w:val="28"/>
        </w:rPr>
        <w:t>年一貫課程體系」等</w:t>
      </w:r>
      <w:r w:rsidR="00BC6AB1" w:rsidRPr="00A364E0">
        <w:rPr>
          <w:rFonts w:hint="eastAsia"/>
          <w:sz w:val="28"/>
          <w:szCs w:val="28"/>
        </w:rPr>
        <w:t>來</w:t>
      </w:r>
      <w:r w:rsidR="00917032" w:rsidRPr="00A364E0">
        <w:rPr>
          <w:rFonts w:hint="eastAsia"/>
          <w:sz w:val="28"/>
          <w:szCs w:val="28"/>
        </w:rPr>
        <w:t>協助學生</w:t>
      </w:r>
      <w:r w:rsidR="0082627D" w:rsidRPr="00A364E0">
        <w:rPr>
          <w:rFonts w:hint="eastAsia"/>
          <w:sz w:val="28"/>
          <w:szCs w:val="28"/>
        </w:rPr>
        <w:t>瞭解自己、規劃生涯。</w:t>
      </w:r>
    </w:p>
    <w:p w:rsidR="007B6A56" w:rsidRPr="00A364E0" w:rsidRDefault="0082627D" w:rsidP="007B6A56">
      <w:pPr>
        <w:pStyle w:val="C"/>
        <w:spacing w:before="180" w:line="480" w:lineRule="exact"/>
        <w:ind w:firstLine="560"/>
        <w:rPr>
          <w:rFonts w:ascii="標楷體" w:hAnsi="標楷體"/>
          <w:sz w:val="28"/>
          <w:szCs w:val="28"/>
        </w:rPr>
      </w:pPr>
      <w:r w:rsidRPr="00A364E0">
        <w:rPr>
          <w:rFonts w:hint="eastAsia"/>
          <w:sz w:val="28"/>
          <w:szCs w:val="28"/>
        </w:rPr>
        <w:t>教育部國民及學前教育署</w:t>
      </w:r>
      <w:r w:rsidRPr="00A364E0">
        <w:rPr>
          <w:rFonts w:ascii="標楷體" w:hAnsi="標楷體" w:hint="eastAsia"/>
          <w:sz w:val="28"/>
          <w:szCs w:val="28"/>
        </w:rPr>
        <w:t>(以下簡稱國教署)</w:t>
      </w:r>
      <w:r w:rsidR="00476480" w:rsidRPr="00A364E0">
        <w:rPr>
          <w:rFonts w:hint="eastAsia"/>
          <w:sz w:val="28"/>
          <w:szCs w:val="28"/>
        </w:rPr>
        <w:t>為</w:t>
      </w:r>
      <w:r w:rsidRPr="00A364E0">
        <w:rPr>
          <w:rFonts w:hint="eastAsia"/>
          <w:sz w:val="28"/>
          <w:szCs w:val="28"/>
        </w:rPr>
        <w:t>進一步</w:t>
      </w:r>
      <w:r w:rsidR="00DE1ECB" w:rsidRPr="00A364E0">
        <w:rPr>
          <w:rFonts w:hint="eastAsia"/>
          <w:sz w:val="28"/>
          <w:szCs w:val="28"/>
        </w:rPr>
        <w:t>實現</w:t>
      </w:r>
      <w:r w:rsidRPr="00A364E0">
        <w:rPr>
          <w:rFonts w:hint="eastAsia"/>
          <w:sz w:val="28"/>
          <w:szCs w:val="28"/>
        </w:rPr>
        <w:t>讓學生</w:t>
      </w:r>
      <w:r w:rsidR="00022887" w:rsidRPr="00A364E0">
        <w:rPr>
          <w:rFonts w:hint="eastAsia"/>
          <w:sz w:val="28"/>
          <w:szCs w:val="28"/>
        </w:rPr>
        <w:t>適性發展、提升</w:t>
      </w:r>
      <w:r w:rsidRPr="00A364E0">
        <w:rPr>
          <w:rFonts w:hint="eastAsia"/>
          <w:sz w:val="28"/>
          <w:szCs w:val="28"/>
        </w:rPr>
        <w:t>學生</w:t>
      </w:r>
      <w:r w:rsidR="00022887" w:rsidRPr="00A364E0">
        <w:rPr>
          <w:rFonts w:hint="eastAsia"/>
          <w:sz w:val="28"/>
          <w:szCs w:val="28"/>
        </w:rPr>
        <w:t>學力</w:t>
      </w:r>
      <w:r w:rsidR="00DE1ECB" w:rsidRPr="00A364E0">
        <w:rPr>
          <w:rFonts w:hint="eastAsia"/>
          <w:sz w:val="28"/>
          <w:szCs w:val="28"/>
        </w:rPr>
        <w:t>的理念</w:t>
      </w:r>
      <w:r w:rsidR="00022887" w:rsidRPr="00A364E0">
        <w:rPr>
          <w:rFonts w:hint="eastAsia"/>
          <w:sz w:val="28"/>
          <w:szCs w:val="28"/>
        </w:rPr>
        <w:t>，</w:t>
      </w:r>
      <w:r w:rsidR="00B21869" w:rsidRPr="00A364E0">
        <w:rPr>
          <w:rFonts w:hint="eastAsia"/>
          <w:sz w:val="28"/>
          <w:szCs w:val="28"/>
        </w:rPr>
        <w:t>推動</w:t>
      </w:r>
      <w:r w:rsidR="00BC6AB1" w:rsidRPr="00A364E0">
        <w:rPr>
          <w:rFonts w:ascii="標楷體" w:hAnsi="標楷體" w:hint="eastAsia"/>
          <w:sz w:val="28"/>
          <w:szCs w:val="28"/>
        </w:rPr>
        <w:t>「國民教育階段學生學習精進計畫」</w:t>
      </w:r>
      <w:r w:rsidR="002E6899" w:rsidRPr="00A364E0">
        <w:rPr>
          <w:rFonts w:hint="eastAsia"/>
          <w:sz w:val="28"/>
          <w:szCs w:val="28"/>
        </w:rPr>
        <w:t>，</w:t>
      </w:r>
      <w:r w:rsidRPr="00A364E0">
        <w:rPr>
          <w:rFonts w:ascii="標楷體" w:hAnsi="標楷體" w:hint="eastAsia"/>
          <w:sz w:val="28"/>
          <w:szCs w:val="28"/>
        </w:rPr>
        <w:t>以「看見每一位孩子進步」為願景，</w:t>
      </w:r>
      <w:r w:rsidR="001B0A00" w:rsidRPr="00A364E0">
        <w:rPr>
          <w:rFonts w:ascii="標楷體" w:hAnsi="標楷體" w:hint="eastAsia"/>
          <w:sz w:val="28"/>
          <w:szCs w:val="28"/>
        </w:rPr>
        <w:t>兼顧</w:t>
      </w:r>
      <w:r w:rsidR="001B0A00" w:rsidRPr="00A364E0">
        <w:rPr>
          <w:rFonts w:hint="eastAsia"/>
          <w:sz w:val="28"/>
          <w:szCs w:val="28"/>
        </w:rPr>
        <w:t>教師精進教學與學生精進學習</w:t>
      </w:r>
      <w:r w:rsidR="00022887" w:rsidRPr="00A364E0">
        <w:rPr>
          <w:rFonts w:hint="eastAsia"/>
          <w:sz w:val="28"/>
          <w:szCs w:val="28"/>
        </w:rPr>
        <w:t>，</w:t>
      </w:r>
      <w:r w:rsidR="004E77CB" w:rsidRPr="00A364E0">
        <w:rPr>
          <w:rFonts w:ascii="標楷體" w:hAnsi="標楷體" w:hint="eastAsia"/>
          <w:sz w:val="28"/>
        </w:rPr>
        <w:t>在</w:t>
      </w:r>
      <w:r w:rsidR="004E77CB" w:rsidRPr="00A364E0">
        <w:rPr>
          <w:rFonts w:ascii="標楷體" w:hAnsi="標楷體" w:hint="eastAsia"/>
          <w:sz w:val="28"/>
          <w:szCs w:val="28"/>
        </w:rPr>
        <w:t>確保學生學力品質與多元異質發展的基本需求下，</w:t>
      </w:r>
      <w:r w:rsidR="001B0A00" w:rsidRPr="00A364E0">
        <w:rPr>
          <w:rFonts w:hint="eastAsia"/>
          <w:sz w:val="28"/>
          <w:szCs w:val="28"/>
        </w:rPr>
        <w:t>就</w:t>
      </w:r>
      <w:r w:rsidR="004E77CB" w:rsidRPr="00A364E0">
        <w:rPr>
          <w:rFonts w:ascii="標楷體" w:hAnsi="標楷體" w:cs="+mn-cs" w:hint="eastAsia"/>
          <w:kern w:val="24"/>
          <w:sz w:val="28"/>
        </w:rPr>
        <w:t>學生學習動機、教師教學方式、適切教材教法、</w:t>
      </w:r>
      <w:r w:rsidR="001B0A00" w:rsidRPr="00A364E0">
        <w:rPr>
          <w:rFonts w:ascii="標楷體" w:hAnsi="標楷體" w:cs="+mn-cs" w:hint="eastAsia"/>
          <w:kern w:val="24"/>
          <w:sz w:val="28"/>
        </w:rPr>
        <w:t>多元資源</w:t>
      </w:r>
      <w:r w:rsidR="004E77CB" w:rsidRPr="00A364E0">
        <w:rPr>
          <w:rFonts w:ascii="標楷體" w:hAnsi="標楷體" w:cs="+mn-cs" w:hint="eastAsia"/>
          <w:kern w:val="24"/>
          <w:sz w:val="28"/>
        </w:rPr>
        <w:t>支持等面</w:t>
      </w:r>
      <w:r w:rsidR="00B21869" w:rsidRPr="00A364E0">
        <w:rPr>
          <w:rFonts w:ascii="標楷體" w:hAnsi="標楷體" w:cs="+mn-cs" w:hint="eastAsia"/>
          <w:kern w:val="24"/>
          <w:sz w:val="28"/>
        </w:rPr>
        <w:t>向</w:t>
      </w:r>
      <w:r w:rsidR="001B0A00" w:rsidRPr="00A364E0">
        <w:rPr>
          <w:rFonts w:ascii="標楷體" w:hAnsi="標楷體" w:cs="+mn-cs" w:hint="eastAsia"/>
          <w:kern w:val="24"/>
          <w:sz w:val="28"/>
        </w:rPr>
        <w:t>整合創新</w:t>
      </w:r>
      <w:r w:rsidR="004E77CB" w:rsidRPr="00A364E0">
        <w:rPr>
          <w:rFonts w:ascii="標楷體" w:hAnsi="標楷體" w:cs="+mn-cs" w:hint="eastAsia"/>
          <w:kern w:val="24"/>
          <w:sz w:val="28"/>
        </w:rPr>
        <w:t>，</w:t>
      </w:r>
      <w:r w:rsidR="00D454B7" w:rsidRPr="00A364E0">
        <w:rPr>
          <w:rFonts w:ascii="標楷體" w:hAnsi="標楷體" w:hint="eastAsia"/>
          <w:sz w:val="28"/>
        </w:rPr>
        <w:t>激發教師教學活力與學生學習潛能，</w:t>
      </w:r>
      <w:r w:rsidR="00614882" w:rsidRPr="00A364E0">
        <w:rPr>
          <w:rFonts w:hint="eastAsia"/>
          <w:sz w:val="28"/>
          <w:szCs w:val="28"/>
        </w:rPr>
        <w:t>進而奠定學生開創未來與立足世界的能力，</w:t>
      </w:r>
      <w:r w:rsidR="00D454B7" w:rsidRPr="00A364E0">
        <w:rPr>
          <w:rFonts w:ascii="標楷體" w:hAnsi="標楷體" w:hint="eastAsia"/>
          <w:sz w:val="28"/>
          <w:szCs w:val="28"/>
        </w:rPr>
        <w:t>實現多元</w:t>
      </w:r>
      <w:r w:rsidR="00D454B7" w:rsidRPr="00A364E0">
        <w:rPr>
          <w:rFonts w:hint="eastAsia"/>
          <w:sz w:val="28"/>
          <w:szCs w:val="28"/>
        </w:rPr>
        <w:t>、</w:t>
      </w:r>
      <w:r w:rsidR="00D454B7" w:rsidRPr="00A364E0">
        <w:rPr>
          <w:rFonts w:ascii="標楷體" w:hAnsi="標楷體" w:hint="eastAsia"/>
          <w:sz w:val="28"/>
          <w:szCs w:val="28"/>
        </w:rPr>
        <w:t>關懷、</w:t>
      </w:r>
      <w:r w:rsidR="00D454B7" w:rsidRPr="00A364E0">
        <w:rPr>
          <w:rFonts w:hint="eastAsia"/>
          <w:sz w:val="28"/>
          <w:szCs w:val="28"/>
        </w:rPr>
        <w:t>適性、開創的教育</w:t>
      </w:r>
      <w:r w:rsidR="00D454B7" w:rsidRPr="00A364E0">
        <w:rPr>
          <w:rFonts w:ascii="標楷體" w:hAnsi="標楷體" w:hint="eastAsia"/>
          <w:sz w:val="28"/>
          <w:szCs w:val="28"/>
        </w:rPr>
        <w:t>，精進國中小教育品質。</w:t>
      </w:r>
    </w:p>
    <w:p w:rsidR="007B6A56" w:rsidRPr="00A364E0" w:rsidRDefault="007B6A56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A364E0">
        <w:rPr>
          <w:rFonts w:ascii="標楷體" w:hAnsi="標楷體"/>
          <w:sz w:val="28"/>
          <w:szCs w:val="28"/>
        </w:rPr>
        <w:br w:type="page"/>
      </w:r>
    </w:p>
    <w:p w:rsidR="00E62B13" w:rsidRPr="00A364E0" w:rsidRDefault="00847DB9" w:rsidP="007B6A56">
      <w:pPr>
        <w:pStyle w:val="ac"/>
        <w:numPr>
          <w:ilvl w:val="0"/>
          <w:numId w:val="26"/>
        </w:numPr>
        <w:tabs>
          <w:tab w:val="left" w:pos="709"/>
        </w:tabs>
        <w:spacing w:beforeLines="50" w:before="180"/>
        <w:ind w:leftChars="0" w:left="644" w:hangingChars="201" w:hanging="644"/>
        <w:jc w:val="both"/>
        <w:rPr>
          <w:rFonts w:ascii="標楷體" w:eastAsia="標楷體" w:hAnsi="標楷體"/>
          <w:b/>
          <w:sz w:val="32"/>
          <w:szCs w:val="24"/>
        </w:rPr>
      </w:pPr>
      <w:r w:rsidRPr="00A364E0">
        <w:rPr>
          <w:rFonts w:ascii="標楷體" w:eastAsia="標楷體" w:hAnsi="標楷體" w:hint="eastAsia"/>
          <w:b/>
          <w:sz w:val="32"/>
          <w:szCs w:val="24"/>
        </w:rPr>
        <w:lastRenderedPageBreak/>
        <w:t>現況分析</w:t>
      </w:r>
    </w:p>
    <w:p w:rsidR="00270831" w:rsidRPr="00A364E0" w:rsidRDefault="00786B06" w:rsidP="00C05E4F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 xml:space="preserve">    </w:t>
      </w:r>
      <w:r w:rsidR="00A1168F" w:rsidRPr="00A364E0">
        <w:rPr>
          <w:rFonts w:ascii="標楷體" w:hAnsi="標楷體" w:hint="eastAsia"/>
          <w:sz w:val="28"/>
          <w:szCs w:val="28"/>
        </w:rPr>
        <w:t>十二年國民基本教育</w:t>
      </w:r>
      <w:r w:rsidR="00686DBA" w:rsidRPr="00A364E0">
        <w:rPr>
          <w:rFonts w:ascii="標楷體" w:hAnsi="標楷體" w:hint="eastAsia"/>
          <w:sz w:val="28"/>
          <w:szCs w:val="28"/>
        </w:rPr>
        <w:t>因應時代</w:t>
      </w:r>
      <w:r w:rsidR="00B81271" w:rsidRPr="00A364E0">
        <w:rPr>
          <w:rFonts w:ascii="標楷體" w:hAnsi="標楷體" w:hint="eastAsia"/>
          <w:sz w:val="28"/>
          <w:szCs w:val="28"/>
        </w:rPr>
        <w:t>變革以</w:t>
      </w:r>
      <w:r w:rsidR="00686DBA" w:rsidRPr="00A364E0">
        <w:rPr>
          <w:rFonts w:ascii="標楷體" w:hAnsi="標楷體" w:hint="eastAsia"/>
          <w:sz w:val="28"/>
          <w:szCs w:val="28"/>
        </w:rPr>
        <w:t>及社會需求而生，</w:t>
      </w:r>
      <w:r w:rsidR="00B81271" w:rsidRPr="00A364E0">
        <w:rPr>
          <w:rFonts w:ascii="標楷體" w:hAnsi="標楷體" w:hint="eastAsia"/>
          <w:sz w:val="28"/>
          <w:szCs w:val="28"/>
        </w:rPr>
        <w:t>係以「核心素養」為課程主軸，強調學生的適性發展與學力提升。然而，為真正實現「</w:t>
      </w:r>
      <w:proofErr w:type="gramStart"/>
      <w:r w:rsidR="00B81271" w:rsidRPr="00A364E0">
        <w:rPr>
          <w:rFonts w:ascii="標楷體" w:hAnsi="標楷體" w:hint="eastAsia"/>
          <w:sz w:val="28"/>
          <w:szCs w:val="28"/>
        </w:rPr>
        <w:t>適性揚才</w:t>
      </w:r>
      <w:proofErr w:type="gramEnd"/>
      <w:r w:rsidR="00B81271" w:rsidRPr="00A364E0">
        <w:rPr>
          <w:rFonts w:ascii="標楷體" w:hAnsi="標楷體" w:hint="eastAsia"/>
          <w:sz w:val="28"/>
          <w:szCs w:val="28"/>
        </w:rPr>
        <w:t>」與「成就每一個孩子」的</w:t>
      </w:r>
      <w:r w:rsidR="008C31FD" w:rsidRPr="00A364E0">
        <w:rPr>
          <w:rFonts w:ascii="標楷體" w:hAnsi="標楷體" w:hint="eastAsia"/>
          <w:sz w:val="28"/>
          <w:szCs w:val="28"/>
        </w:rPr>
        <w:t>理念</w:t>
      </w:r>
      <w:r w:rsidR="00B81271" w:rsidRPr="00A364E0">
        <w:rPr>
          <w:rFonts w:ascii="標楷體" w:hAnsi="標楷體" w:hint="eastAsia"/>
          <w:sz w:val="28"/>
          <w:szCs w:val="28"/>
        </w:rPr>
        <w:t>，</w:t>
      </w:r>
      <w:r w:rsidR="00EB4895" w:rsidRPr="00A364E0">
        <w:rPr>
          <w:rFonts w:ascii="標楷體" w:hAnsi="標楷體" w:hint="eastAsia"/>
          <w:sz w:val="28"/>
          <w:szCs w:val="28"/>
        </w:rPr>
        <w:t>仍需正視</w:t>
      </w:r>
      <w:r w:rsidR="008C31FD" w:rsidRPr="00A364E0">
        <w:rPr>
          <w:rFonts w:ascii="標楷體" w:hAnsi="標楷體" w:hint="eastAsia"/>
          <w:sz w:val="28"/>
          <w:szCs w:val="28"/>
        </w:rPr>
        <w:t>教育現場影響學生學習表現與動機的相關因素，</w:t>
      </w:r>
      <w:r w:rsidR="00EB4895" w:rsidRPr="00A364E0">
        <w:rPr>
          <w:rFonts w:ascii="標楷體" w:hAnsi="標楷體" w:hint="eastAsia"/>
          <w:sz w:val="28"/>
          <w:szCs w:val="28"/>
        </w:rPr>
        <w:t>如：</w:t>
      </w:r>
      <w:r w:rsidR="00FC51A8" w:rsidRPr="00A364E0">
        <w:rPr>
          <w:rFonts w:ascii="標楷體" w:hAnsi="標楷體" w:hint="eastAsia"/>
          <w:sz w:val="28"/>
          <w:szCs w:val="28"/>
        </w:rPr>
        <w:t>工具學科能力、</w:t>
      </w:r>
      <w:r w:rsidR="00B72136" w:rsidRPr="00A364E0">
        <w:rPr>
          <w:rFonts w:ascii="標楷體" w:hAnsi="標楷體" w:hint="eastAsia"/>
          <w:sz w:val="28"/>
          <w:szCs w:val="28"/>
        </w:rPr>
        <w:t>學習支援機制、教師教學</w:t>
      </w:r>
      <w:r w:rsidR="00FC51A8" w:rsidRPr="00A364E0">
        <w:rPr>
          <w:rFonts w:ascii="標楷體" w:hAnsi="標楷體" w:hint="eastAsia"/>
          <w:sz w:val="28"/>
          <w:szCs w:val="28"/>
        </w:rPr>
        <w:t>專業</w:t>
      </w:r>
      <w:r w:rsidR="00EB4895" w:rsidRPr="00A364E0">
        <w:rPr>
          <w:rFonts w:ascii="標楷體" w:hAnsi="標楷體" w:hint="eastAsia"/>
          <w:sz w:val="28"/>
          <w:szCs w:val="28"/>
        </w:rPr>
        <w:t>以及環境設備</w:t>
      </w:r>
      <w:r w:rsidR="00B72136" w:rsidRPr="00A364E0">
        <w:rPr>
          <w:rFonts w:ascii="標楷體" w:hAnsi="標楷體" w:hint="eastAsia"/>
          <w:sz w:val="28"/>
          <w:szCs w:val="28"/>
        </w:rPr>
        <w:t>資源</w:t>
      </w:r>
      <w:r w:rsidR="00EB4895" w:rsidRPr="00A364E0">
        <w:rPr>
          <w:rFonts w:ascii="標楷體" w:hAnsi="標楷體" w:hint="eastAsia"/>
          <w:sz w:val="28"/>
          <w:szCs w:val="28"/>
        </w:rPr>
        <w:t>等。</w:t>
      </w:r>
      <w:r w:rsidR="00047BA2" w:rsidRPr="00A364E0">
        <w:rPr>
          <w:rFonts w:ascii="標楷體" w:hAnsi="標楷體" w:hint="eastAsia"/>
          <w:sz w:val="28"/>
          <w:szCs w:val="28"/>
        </w:rPr>
        <w:t>茲就</w:t>
      </w:r>
      <w:r w:rsidR="00270831" w:rsidRPr="00A364E0">
        <w:rPr>
          <w:rFonts w:ascii="標楷體" w:hAnsi="標楷體" w:hint="eastAsia"/>
          <w:sz w:val="28"/>
          <w:szCs w:val="28"/>
        </w:rPr>
        <w:t>相關現況說明如下：</w:t>
      </w:r>
    </w:p>
    <w:p w:rsidR="00453191" w:rsidRPr="00A364E0" w:rsidRDefault="00D94AC0" w:rsidP="00453191">
      <w:pPr>
        <w:numPr>
          <w:ilvl w:val="0"/>
          <w:numId w:val="2"/>
        </w:numPr>
        <w:spacing w:line="480" w:lineRule="exact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A364E0">
        <w:rPr>
          <w:rFonts w:ascii="標楷體" w:eastAsia="標楷體" w:hAnsi="標楷體" w:hint="eastAsia"/>
          <w:b/>
          <w:sz w:val="28"/>
          <w:szCs w:val="28"/>
        </w:rPr>
        <w:t>相關測驗</w:t>
      </w:r>
      <w:r w:rsidR="00C10CFA" w:rsidRPr="00A364E0">
        <w:rPr>
          <w:rFonts w:ascii="標楷體" w:eastAsia="標楷體" w:hAnsi="標楷體" w:hint="eastAsia"/>
          <w:b/>
          <w:sz w:val="28"/>
          <w:szCs w:val="28"/>
        </w:rPr>
        <w:t>資料</w:t>
      </w:r>
      <w:r w:rsidRPr="00A364E0">
        <w:rPr>
          <w:rFonts w:ascii="標楷體" w:eastAsia="標楷體" w:hAnsi="標楷體" w:hint="eastAsia"/>
          <w:b/>
          <w:sz w:val="28"/>
          <w:szCs w:val="28"/>
        </w:rPr>
        <w:t>顯示</w:t>
      </w:r>
      <w:r w:rsidR="00D374D1" w:rsidRPr="00A364E0">
        <w:rPr>
          <w:rFonts w:ascii="標楷體" w:eastAsia="標楷體" w:hAnsi="標楷體" w:hint="eastAsia"/>
          <w:b/>
          <w:sz w:val="28"/>
          <w:szCs w:val="28"/>
        </w:rPr>
        <w:t>工具</w:t>
      </w:r>
      <w:r w:rsidR="00453191" w:rsidRPr="00A364E0">
        <w:rPr>
          <w:rFonts w:ascii="標楷體" w:eastAsia="標楷體" w:hAnsi="標楷體" w:hint="eastAsia"/>
          <w:b/>
          <w:sz w:val="28"/>
          <w:szCs w:val="28"/>
        </w:rPr>
        <w:t>學科</w:t>
      </w:r>
      <w:r w:rsidR="00C10CFA" w:rsidRPr="00A364E0">
        <w:rPr>
          <w:rFonts w:ascii="標楷體" w:eastAsia="標楷體" w:hAnsi="標楷體" w:hint="eastAsia"/>
          <w:b/>
          <w:sz w:val="28"/>
          <w:szCs w:val="28"/>
        </w:rPr>
        <w:t>能力有待</w:t>
      </w:r>
      <w:r w:rsidR="000D089C" w:rsidRPr="00A364E0">
        <w:rPr>
          <w:rFonts w:ascii="標楷體" w:eastAsia="標楷體" w:hAnsi="標楷體" w:hint="eastAsia"/>
          <w:b/>
          <w:sz w:val="28"/>
          <w:szCs w:val="28"/>
        </w:rPr>
        <w:t>落實</w:t>
      </w:r>
      <w:r w:rsidR="00C10CFA" w:rsidRPr="00A364E0">
        <w:rPr>
          <w:rFonts w:ascii="標楷體" w:eastAsia="標楷體" w:hAnsi="標楷體" w:hint="eastAsia"/>
          <w:b/>
          <w:sz w:val="28"/>
          <w:szCs w:val="28"/>
        </w:rPr>
        <w:t>培養</w:t>
      </w:r>
    </w:p>
    <w:p w:rsidR="00107FEB" w:rsidRPr="00A364E0" w:rsidRDefault="00107FEB" w:rsidP="00D0688E">
      <w:pPr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2013年3月，</w:t>
      </w:r>
      <w:r w:rsidR="00185397" w:rsidRPr="00A364E0">
        <w:rPr>
          <w:rFonts w:ascii="標楷體" w:eastAsia="標楷體" w:hAnsi="標楷體" w:hint="eastAsia"/>
          <w:sz w:val="28"/>
          <w:szCs w:val="28"/>
        </w:rPr>
        <w:t>經濟合作暨發展組織(</w:t>
      </w:r>
      <w:r w:rsidR="009C6247" w:rsidRPr="00A364E0">
        <w:rPr>
          <w:rFonts w:ascii="標楷體" w:eastAsia="標楷體" w:hAnsi="標楷體" w:hint="eastAsia"/>
          <w:sz w:val="28"/>
          <w:szCs w:val="28"/>
        </w:rPr>
        <w:t>簡稱</w:t>
      </w:r>
      <w:r w:rsidR="00185397" w:rsidRPr="00A364E0">
        <w:rPr>
          <w:rFonts w:ascii="標楷體" w:eastAsia="標楷體" w:hAnsi="標楷體" w:hint="eastAsia"/>
          <w:sz w:val="28"/>
          <w:szCs w:val="28"/>
        </w:rPr>
        <w:t>OECD)</w:t>
      </w:r>
      <w:r w:rsidRPr="00A364E0">
        <w:rPr>
          <w:rFonts w:ascii="標楷體" w:eastAsia="標楷體" w:hAnsi="標楷體" w:hint="eastAsia"/>
          <w:sz w:val="28"/>
          <w:szCs w:val="28"/>
        </w:rPr>
        <w:t>公布2012年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國際學生能力評量計畫(</w:t>
      </w:r>
      <w:r w:rsidR="005715CA" w:rsidRPr="00A364E0">
        <w:rPr>
          <w:rFonts w:ascii="標楷體" w:eastAsia="標楷體" w:hAnsi="標楷體" w:hint="eastAsia"/>
          <w:sz w:val="28"/>
          <w:szCs w:val="28"/>
        </w:rPr>
        <w:t>以下</w:t>
      </w:r>
      <w:r w:rsidR="00B872B6" w:rsidRPr="00A364E0">
        <w:rPr>
          <w:rFonts w:ascii="標楷體" w:eastAsia="標楷體" w:hAnsi="標楷體" w:hint="eastAsia"/>
          <w:sz w:val="28"/>
          <w:szCs w:val="28"/>
        </w:rPr>
        <w:t>簡稱</w:t>
      </w:r>
      <w:r w:rsidRPr="00A364E0">
        <w:rPr>
          <w:rFonts w:ascii="標楷體" w:eastAsia="標楷體" w:hAnsi="標楷體" w:hint="eastAsia"/>
          <w:sz w:val="28"/>
          <w:szCs w:val="28"/>
        </w:rPr>
        <w:t>PISA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)</w:t>
      </w:r>
      <w:r w:rsidRPr="00A364E0">
        <w:rPr>
          <w:rFonts w:ascii="標楷體" w:eastAsia="標楷體" w:hAnsi="標楷體" w:hint="eastAsia"/>
          <w:sz w:val="28"/>
          <w:szCs w:val="28"/>
        </w:rPr>
        <w:t>測驗成績。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在全球65個受測國家及地區之15歲青少年閱讀、數學和科學素養排名中，</w:t>
      </w:r>
      <w:r w:rsidR="005715CA" w:rsidRPr="00A364E0">
        <w:rPr>
          <w:rFonts w:ascii="標楷體" w:eastAsia="標楷體" w:hAnsi="標楷體" w:hint="eastAsia"/>
          <w:sz w:val="28"/>
          <w:szCs w:val="28"/>
        </w:rPr>
        <w:t>臺</w:t>
      </w:r>
      <w:r w:rsidRPr="00A364E0">
        <w:rPr>
          <w:rFonts w:ascii="標楷體" w:eastAsia="標楷體" w:hAnsi="標楷體" w:hint="eastAsia"/>
          <w:sz w:val="28"/>
          <w:szCs w:val="28"/>
        </w:rPr>
        <w:t>灣學生數學成績排名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全球</w:t>
      </w:r>
      <w:r w:rsidRPr="00A364E0">
        <w:rPr>
          <w:rFonts w:ascii="標楷體" w:eastAsia="標楷體" w:hAnsi="標楷體" w:hint="eastAsia"/>
          <w:sz w:val="28"/>
          <w:szCs w:val="28"/>
        </w:rPr>
        <w:t>第4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、</w:t>
      </w:r>
      <w:r w:rsidRPr="00A364E0">
        <w:rPr>
          <w:rFonts w:ascii="標楷體" w:eastAsia="標楷體" w:hAnsi="標楷體" w:hint="eastAsia"/>
          <w:sz w:val="28"/>
          <w:szCs w:val="28"/>
        </w:rPr>
        <w:t>科學成績排名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第</w:t>
      </w:r>
      <w:r w:rsidRPr="00A364E0">
        <w:rPr>
          <w:rFonts w:ascii="標楷體" w:eastAsia="標楷體" w:hAnsi="標楷體" w:hint="eastAsia"/>
          <w:sz w:val="28"/>
          <w:szCs w:val="28"/>
        </w:rPr>
        <w:t>13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、</w:t>
      </w:r>
      <w:r w:rsidRPr="00A364E0">
        <w:rPr>
          <w:rFonts w:ascii="標楷體" w:eastAsia="標楷體" w:hAnsi="標楷體" w:hint="eastAsia"/>
          <w:sz w:val="28"/>
          <w:szCs w:val="28"/>
        </w:rPr>
        <w:t>閱讀成績排名第8。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而除卻排名</w:t>
      </w:r>
      <w:r w:rsidRPr="00A364E0">
        <w:rPr>
          <w:rFonts w:ascii="標楷體" w:eastAsia="標楷體" w:hAnsi="標楷體" w:hint="eastAsia"/>
          <w:sz w:val="28"/>
          <w:szCs w:val="28"/>
        </w:rPr>
        <w:t>外，</w:t>
      </w:r>
      <w:r w:rsidR="00E50719" w:rsidRPr="00A364E0">
        <w:rPr>
          <w:rFonts w:ascii="標楷體" w:eastAsia="標楷體" w:hAnsi="標楷體" w:hint="eastAsia"/>
          <w:sz w:val="28"/>
          <w:szCs w:val="28"/>
        </w:rPr>
        <w:t>PISA測驗所反應之</w:t>
      </w:r>
      <w:r w:rsidR="006F4DE3" w:rsidRPr="00A364E0">
        <w:rPr>
          <w:rFonts w:ascii="標楷體" w:eastAsia="標楷體" w:hAnsi="標楷體" w:hint="eastAsia"/>
          <w:sz w:val="28"/>
          <w:szCs w:val="28"/>
        </w:rPr>
        <w:t>學生基礎知識、技能及工具學科能力等</w:t>
      </w:r>
      <w:r w:rsidR="00E50719" w:rsidRPr="00A364E0">
        <w:rPr>
          <w:rFonts w:ascii="標楷體" w:eastAsia="標楷體" w:hAnsi="標楷體" w:hint="eastAsia"/>
          <w:sz w:val="28"/>
          <w:szCs w:val="28"/>
        </w:rPr>
        <w:t>訊息，仍待更深入</w:t>
      </w:r>
      <w:r w:rsidRPr="00A364E0">
        <w:rPr>
          <w:rFonts w:ascii="標楷體" w:eastAsia="標楷體" w:hAnsi="標楷體" w:hint="eastAsia"/>
          <w:sz w:val="28"/>
          <w:szCs w:val="28"/>
        </w:rPr>
        <w:t>解讀。</w:t>
      </w:r>
    </w:p>
    <w:p w:rsidR="00235F9E" w:rsidRPr="00A364E0" w:rsidRDefault="00270831" w:rsidP="008265C3">
      <w:pPr>
        <w:spacing w:line="4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00E81" w:rsidRPr="00A364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00E81" w:rsidRPr="00A364E0">
        <w:rPr>
          <w:rFonts w:ascii="標楷體" w:eastAsia="標楷體" w:hAnsi="標楷體" w:hint="eastAsia"/>
          <w:sz w:val="28"/>
          <w:szCs w:val="28"/>
        </w:rPr>
        <w:t>)</w:t>
      </w:r>
      <w:r w:rsidR="00840849" w:rsidRPr="00A364E0">
        <w:rPr>
          <w:rFonts w:ascii="標楷體" w:eastAsia="標楷體" w:hAnsi="標楷體" w:hint="eastAsia"/>
          <w:sz w:val="28"/>
          <w:szCs w:val="28"/>
        </w:rPr>
        <w:t>就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閱讀</w:t>
      </w:r>
      <w:r w:rsidR="00B21869" w:rsidRPr="00A364E0">
        <w:rPr>
          <w:rFonts w:ascii="標楷體" w:eastAsia="標楷體" w:hAnsi="標楷體" w:hint="eastAsia"/>
          <w:sz w:val="28"/>
          <w:szCs w:val="28"/>
        </w:rPr>
        <w:t>層面言</w:t>
      </w:r>
    </w:p>
    <w:p w:rsidR="00955E8B" w:rsidRPr="00A364E0" w:rsidRDefault="00F40355" w:rsidP="00955E8B">
      <w:pPr>
        <w:pStyle w:val="C"/>
        <w:spacing w:beforeLines="0" w:line="480" w:lineRule="exact"/>
        <w:ind w:firstLine="560"/>
        <w:rPr>
          <w:rFonts w:ascii="標楷體" w:hAnsi="標楷體"/>
          <w:bCs/>
          <w:sz w:val="28"/>
          <w:szCs w:val="28"/>
        </w:rPr>
      </w:pPr>
      <w:r w:rsidRPr="00A364E0">
        <w:rPr>
          <w:rFonts w:ascii="標楷體" w:hAnsi="標楷體" w:hint="eastAsia"/>
          <w:bCs/>
          <w:sz w:val="28"/>
          <w:szCs w:val="28"/>
        </w:rPr>
        <w:t>閱讀係為一包括「識字」與「理解」的歷程，</w:t>
      </w:r>
      <w:r w:rsidR="00041701" w:rsidRPr="00A364E0">
        <w:rPr>
          <w:rFonts w:ascii="標楷體" w:hAnsi="標楷體" w:hint="eastAsia"/>
          <w:bCs/>
          <w:sz w:val="28"/>
          <w:szCs w:val="28"/>
        </w:rPr>
        <w:t>閱讀能力</w:t>
      </w:r>
      <w:r w:rsidR="00955E8B" w:rsidRPr="00A364E0">
        <w:rPr>
          <w:rFonts w:ascii="標楷體" w:hAnsi="標楷體" w:hint="eastAsia"/>
          <w:bCs/>
          <w:sz w:val="28"/>
          <w:szCs w:val="28"/>
        </w:rPr>
        <w:t>對學生</w:t>
      </w:r>
      <w:r w:rsidR="00041701" w:rsidRPr="00A364E0">
        <w:rPr>
          <w:rFonts w:ascii="標楷體" w:hAnsi="標楷體" w:hint="eastAsia"/>
          <w:bCs/>
          <w:sz w:val="28"/>
          <w:szCs w:val="28"/>
        </w:rPr>
        <w:t>學習其他學科具有關鍵性的影響。</w:t>
      </w:r>
      <w:r w:rsidR="00B21869" w:rsidRPr="00A364E0">
        <w:rPr>
          <w:rFonts w:ascii="標楷體" w:hAnsi="標楷體" w:hint="eastAsia"/>
          <w:bCs/>
          <w:sz w:val="28"/>
          <w:szCs w:val="28"/>
        </w:rPr>
        <w:t>然而，部分教師以國語文教學時數有限，</w:t>
      </w:r>
      <w:r w:rsidR="00D771DE" w:rsidRPr="00A364E0">
        <w:rPr>
          <w:rFonts w:ascii="標楷體" w:hAnsi="標楷體" w:hint="eastAsia"/>
          <w:bCs/>
          <w:sz w:val="28"/>
          <w:szCs w:val="28"/>
        </w:rPr>
        <w:t>落入考試導向與追求</w:t>
      </w:r>
      <w:r w:rsidR="00D771DE" w:rsidRPr="00A364E0">
        <w:rPr>
          <w:rFonts w:ascii="標楷體" w:hAnsi="標楷體" w:hint="eastAsia"/>
          <w:sz w:val="28"/>
          <w:szCs w:val="28"/>
        </w:rPr>
        <w:t>標準答案</w:t>
      </w:r>
      <w:r w:rsidR="00D771DE" w:rsidRPr="00A364E0">
        <w:rPr>
          <w:rFonts w:ascii="標楷體" w:hAnsi="標楷體" w:hint="eastAsia"/>
          <w:bCs/>
          <w:sz w:val="28"/>
          <w:szCs w:val="28"/>
        </w:rPr>
        <w:t>之教學方式</w:t>
      </w:r>
      <w:r w:rsidR="00E2202A" w:rsidRPr="00A364E0">
        <w:rPr>
          <w:rFonts w:ascii="標楷體" w:hAnsi="標楷體" w:hint="eastAsia"/>
          <w:bCs/>
          <w:sz w:val="28"/>
          <w:szCs w:val="28"/>
        </w:rPr>
        <w:t>，忽略了閱讀理解教學</w:t>
      </w:r>
      <w:r w:rsidR="00D771DE" w:rsidRPr="00A364E0">
        <w:rPr>
          <w:rFonts w:ascii="標楷體" w:hAnsi="標楷體" w:hint="eastAsia"/>
          <w:bCs/>
          <w:sz w:val="28"/>
          <w:szCs w:val="28"/>
        </w:rPr>
        <w:t>。</w:t>
      </w:r>
      <w:r w:rsidR="00D1255E" w:rsidRPr="00A364E0">
        <w:rPr>
          <w:rFonts w:ascii="標楷體" w:hAnsi="標楷體" w:hint="eastAsia"/>
          <w:bCs/>
          <w:sz w:val="28"/>
          <w:szCs w:val="28"/>
        </w:rPr>
        <w:t>因此，若要提升學生的思考層次與閱讀廣度，</w:t>
      </w:r>
      <w:r w:rsidR="00215E8E" w:rsidRPr="00A364E0">
        <w:rPr>
          <w:rFonts w:ascii="標楷體" w:hAnsi="標楷體" w:hint="eastAsia"/>
          <w:bCs/>
          <w:sz w:val="28"/>
          <w:szCs w:val="28"/>
        </w:rPr>
        <w:t>仍須從</w:t>
      </w:r>
      <w:r w:rsidR="00D1255E" w:rsidRPr="00A364E0">
        <w:rPr>
          <w:rFonts w:ascii="標楷體" w:hAnsi="標楷體" w:hint="eastAsia"/>
          <w:bCs/>
          <w:sz w:val="28"/>
          <w:szCs w:val="28"/>
        </w:rPr>
        <w:t>引導學生</w:t>
      </w:r>
      <w:r w:rsidR="00215E8E" w:rsidRPr="00A364E0">
        <w:rPr>
          <w:rFonts w:ascii="標楷體" w:hAnsi="標楷體" w:hint="eastAsia"/>
          <w:bCs/>
          <w:sz w:val="28"/>
          <w:szCs w:val="28"/>
        </w:rPr>
        <w:t>進行</w:t>
      </w:r>
      <w:r w:rsidR="00D1255E" w:rsidRPr="00A364E0">
        <w:rPr>
          <w:rFonts w:ascii="標楷體" w:hAnsi="標楷體" w:hint="eastAsia"/>
          <w:bCs/>
          <w:sz w:val="28"/>
          <w:szCs w:val="28"/>
        </w:rPr>
        <w:t>文本省思</w:t>
      </w:r>
      <w:r w:rsidR="00215E8E" w:rsidRPr="00A364E0">
        <w:rPr>
          <w:rFonts w:ascii="標楷體" w:hAnsi="標楷體" w:hint="eastAsia"/>
          <w:bCs/>
          <w:sz w:val="28"/>
          <w:szCs w:val="28"/>
        </w:rPr>
        <w:t>做起</w:t>
      </w:r>
      <w:r w:rsidR="00D1255E" w:rsidRPr="00A364E0">
        <w:rPr>
          <w:rFonts w:ascii="標楷體" w:hAnsi="標楷體" w:hint="eastAsia"/>
          <w:bCs/>
          <w:sz w:val="28"/>
          <w:szCs w:val="28"/>
        </w:rPr>
        <w:t>，培養語文基本素養與核心能力</w:t>
      </w:r>
      <w:r w:rsidR="005D402A" w:rsidRPr="00A364E0">
        <w:rPr>
          <w:rFonts w:ascii="標楷體" w:hAnsi="標楷體" w:hint="eastAsia"/>
          <w:bCs/>
          <w:sz w:val="28"/>
          <w:szCs w:val="28"/>
        </w:rPr>
        <w:t>；另外在</w:t>
      </w:r>
      <w:r w:rsidR="005F7512" w:rsidRPr="00A364E0">
        <w:rPr>
          <w:rFonts w:ascii="標楷體" w:hAnsi="標楷體" w:hint="eastAsia"/>
          <w:bCs/>
          <w:sz w:val="28"/>
          <w:szCs w:val="28"/>
        </w:rPr>
        <w:t>培育</w:t>
      </w:r>
      <w:r w:rsidR="00955E8B" w:rsidRPr="00A364E0">
        <w:rPr>
          <w:rFonts w:ascii="標楷體" w:hAnsi="標楷體" w:hint="eastAsia"/>
          <w:bCs/>
          <w:sz w:val="28"/>
          <w:szCs w:val="28"/>
        </w:rPr>
        <w:t>教師更懂得運用策略帶領學生投入閱讀</w:t>
      </w:r>
      <w:r w:rsidR="00B21869" w:rsidRPr="00A364E0">
        <w:rPr>
          <w:rFonts w:ascii="標楷體" w:hAnsi="標楷體" w:hint="eastAsia"/>
          <w:bCs/>
          <w:sz w:val="28"/>
          <w:szCs w:val="28"/>
        </w:rPr>
        <w:t>、喜歡閱讀、習慣閱讀</w:t>
      </w:r>
      <w:r w:rsidR="00955E8B" w:rsidRPr="00A364E0">
        <w:rPr>
          <w:rFonts w:ascii="標楷體" w:hAnsi="標楷體" w:hint="eastAsia"/>
          <w:bCs/>
          <w:sz w:val="28"/>
          <w:szCs w:val="28"/>
        </w:rPr>
        <w:t>，</w:t>
      </w:r>
      <w:r w:rsidR="005D402A" w:rsidRPr="00A364E0">
        <w:rPr>
          <w:rFonts w:ascii="標楷體" w:hAnsi="標楷體" w:hint="eastAsia"/>
          <w:bCs/>
          <w:sz w:val="28"/>
          <w:szCs w:val="28"/>
        </w:rPr>
        <w:t>亦是值得</w:t>
      </w:r>
      <w:r w:rsidR="00955E8B" w:rsidRPr="00A364E0">
        <w:rPr>
          <w:rFonts w:ascii="標楷體" w:hAnsi="標楷體" w:hint="eastAsia"/>
          <w:bCs/>
          <w:sz w:val="28"/>
          <w:szCs w:val="28"/>
        </w:rPr>
        <w:t>持續努力</w:t>
      </w:r>
      <w:r w:rsidR="005D402A" w:rsidRPr="00A364E0">
        <w:rPr>
          <w:rFonts w:ascii="標楷體" w:hAnsi="標楷體" w:hint="eastAsia"/>
          <w:bCs/>
          <w:sz w:val="28"/>
          <w:szCs w:val="28"/>
        </w:rPr>
        <w:t>的方向</w:t>
      </w:r>
      <w:r w:rsidR="00955E8B" w:rsidRPr="00A364E0">
        <w:rPr>
          <w:rFonts w:ascii="標楷體" w:hAnsi="標楷體" w:hint="eastAsia"/>
          <w:bCs/>
          <w:sz w:val="28"/>
          <w:szCs w:val="28"/>
        </w:rPr>
        <w:t>。</w:t>
      </w:r>
    </w:p>
    <w:p w:rsidR="00B00E81" w:rsidRPr="00A364E0" w:rsidRDefault="005F7512" w:rsidP="00C306C5">
      <w:pPr>
        <w:spacing w:line="4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(二)</w:t>
      </w:r>
      <w:r w:rsidR="00840849" w:rsidRPr="00A364E0">
        <w:rPr>
          <w:rFonts w:ascii="標楷體" w:eastAsia="標楷體" w:hAnsi="標楷體" w:hint="eastAsia"/>
          <w:sz w:val="28"/>
          <w:szCs w:val="28"/>
        </w:rPr>
        <w:t xml:space="preserve"> 就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數學</w:t>
      </w:r>
      <w:r w:rsidR="00B21869" w:rsidRPr="00A364E0">
        <w:rPr>
          <w:rFonts w:ascii="標楷體" w:eastAsia="標楷體" w:hAnsi="標楷體" w:hint="eastAsia"/>
          <w:sz w:val="28"/>
          <w:szCs w:val="28"/>
        </w:rPr>
        <w:t>層面言</w:t>
      </w:r>
    </w:p>
    <w:p w:rsidR="0069162C" w:rsidRPr="00A364E0" w:rsidRDefault="00AA0104" w:rsidP="00C306C5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>根據</w:t>
      </w:r>
      <w:r w:rsidR="00B16186" w:rsidRPr="00A364E0">
        <w:rPr>
          <w:rFonts w:ascii="標楷體" w:hAnsi="標楷體" w:hint="eastAsia"/>
          <w:sz w:val="28"/>
          <w:szCs w:val="28"/>
        </w:rPr>
        <w:t>2012年</w:t>
      </w:r>
      <w:r w:rsidR="00F34019" w:rsidRPr="00A364E0">
        <w:rPr>
          <w:rFonts w:ascii="標楷體" w:hAnsi="標楷體" w:hint="eastAsia"/>
          <w:bCs/>
          <w:sz w:val="28"/>
          <w:szCs w:val="28"/>
        </w:rPr>
        <w:t>PISA</w:t>
      </w:r>
      <w:r w:rsidR="00F34019" w:rsidRPr="00A364E0">
        <w:rPr>
          <w:rFonts w:ascii="標楷體" w:hAnsi="標楷體" w:hint="eastAsia"/>
          <w:sz w:val="28"/>
          <w:szCs w:val="28"/>
        </w:rPr>
        <w:t>數學評比報告</w:t>
      </w:r>
      <w:r w:rsidR="00C306C5" w:rsidRPr="00A364E0">
        <w:rPr>
          <w:rFonts w:ascii="標楷體" w:hAnsi="標楷體" w:hint="eastAsia"/>
          <w:bCs/>
          <w:sz w:val="28"/>
          <w:szCs w:val="28"/>
        </w:rPr>
        <w:t>及</w:t>
      </w:r>
      <w:r w:rsidR="00B16186" w:rsidRPr="00A364E0">
        <w:rPr>
          <w:rFonts w:ascii="標楷體" w:hAnsi="標楷體" w:hint="eastAsia"/>
          <w:sz w:val="28"/>
          <w:szCs w:val="28"/>
        </w:rPr>
        <w:t>2011年</w:t>
      </w:r>
      <w:r w:rsidR="00B16186" w:rsidRPr="00A364E0">
        <w:rPr>
          <w:rFonts w:ascii="標楷體" w:hAnsi="標楷體" w:hint="eastAsia"/>
          <w:bCs/>
          <w:sz w:val="28"/>
          <w:szCs w:val="28"/>
        </w:rPr>
        <w:t>國際數學與科學教育成就趨勢調查(</w:t>
      </w:r>
      <w:r w:rsidR="00B16186" w:rsidRPr="00A364E0">
        <w:rPr>
          <w:rFonts w:ascii="標楷體" w:hAnsi="標楷體" w:hint="eastAsia"/>
          <w:sz w:val="28"/>
          <w:szCs w:val="28"/>
        </w:rPr>
        <w:t>簡稱TIMSS)</w:t>
      </w:r>
      <w:r w:rsidR="00C306C5" w:rsidRPr="00A364E0">
        <w:rPr>
          <w:rFonts w:ascii="標楷體" w:hAnsi="標楷體" w:hint="eastAsia"/>
          <w:sz w:val="28"/>
          <w:szCs w:val="28"/>
        </w:rPr>
        <w:t>資料顯示，我國</w:t>
      </w:r>
      <w:r w:rsidR="00B16186" w:rsidRPr="00A364E0">
        <w:rPr>
          <w:rFonts w:ascii="標楷體" w:hAnsi="標楷體" w:hint="eastAsia"/>
          <w:sz w:val="28"/>
          <w:szCs w:val="28"/>
        </w:rPr>
        <w:t>學生在數學</w:t>
      </w:r>
      <w:r w:rsidR="00913483" w:rsidRPr="00A364E0">
        <w:rPr>
          <w:rFonts w:ascii="標楷體" w:hAnsi="標楷體" w:hint="eastAsia"/>
          <w:sz w:val="28"/>
          <w:szCs w:val="28"/>
        </w:rPr>
        <w:t>排名上</w:t>
      </w:r>
      <w:r w:rsidR="00B16186" w:rsidRPr="00A364E0">
        <w:rPr>
          <w:rFonts w:ascii="標楷體" w:hAnsi="標楷體" w:hint="eastAsia"/>
          <w:sz w:val="28"/>
          <w:szCs w:val="28"/>
        </w:rPr>
        <w:t>有不錯</w:t>
      </w:r>
      <w:r w:rsidR="0069162C" w:rsidRPr="00A364E0">
        <w:rPr>
          <w:rFonts w:ascii="標楷體" w:hAnsi="標楷體" w:hint="eastAsia"/>
          <w:sz w:val="28"/>
          <w:szCs w:val="28"/>
        </w:rPr>
        <w:t>的表現。但儘管我國學生在排名方面表現佳，但在學習數學的自信與興趣方面，</w:t>
      </w:r>
      <w:r w:rsidR="0045458D" w:rsidRPr="00A364E0">
        <w:rPr>
          <w:rFonts w:ascii="標楷體" w:hAnsi="標楷體" w:hint="eastAsia"/>
          <w:sz w:val="28"/>
          <w:szCs w:val="28"/>
        </w:rPr>
        <w:t>低自信的學生在國小四年級</w:t>
      </w:r>
      <w:r w:rsidR="0069162C" w:rsidRPr="00A364E0">
        <w:rPr>
          <w:rFonts w:ascii="標楷體" w:hAnsi="標楷體" w:hint="eastAsia"/>
          <w:sz w:val="28"/>
          <w:szCs w:val="28"/>
        </w:rPr>
        <w:t>近四成</w:t>
      </w:r>
      <w:r w:rsidR="00955E8B" w:rsidRPr="00A364E0">
        <w:rPr>
          <w:rFonts w:ascii="標楷體" w:hAnsi="標楷體" w:hint="eastAsia"/>
          <w:sz w:val="28"/>
          <w:szCs w:val="28"/>
        </w:rPr>
        <w:t>、在國中二年級</w:t>
      </w:r>
      <w:r w:rsidR="0069162C" w:rsidRPr="00A364E0">
        <w:rPr>
          <w:rFonts w:ascii="標楷體" w:hAnsi="標楷體" w:hint="eastAsia"/>
          <w:sz w:val="28"/>
          <w:szCs w:val="28"/>
        </w:rPr>
        <w:t>近七成；低興趣的學生在國小四年級超過三成、在國</w:t>
      </w:r>
      <w:r w:rsidR="0045458D" w:rsidRPr="00A364E0">
        <w:rPr>
          <w:rFonts w:ascii="標楷體" w:hAnsi="標楷體" w:hint="eastAsia"/>
          <w:sz w:val="28"/>
          <w:szCs w:val="28"/>
        </w:rPr>
        <w:t>中二年級超過五成，顯示</w:t>
      </w:r>
      <w:r w:rsidR="0045458D" w:rsidRPr="00A364E0">
        <w:rPr>
          <w:rFonts w:ascii="標楷體" w:hAnsi="標楷體" w:hint="eastAsia"/>
          <w:sz w:val="28"/>
          <w:szCs w:val="28"/>
        </w:rPr>
        <w:lastRenderedPageBreak/>
        <w:t>若要提升我國低成就學生的數學學習成效，應先提升其自信與興趣。</w:t>
      </w:r>
    </w:p>
    <w:p w:rsidR="00B00E81" w:rsidRPr="00A364E0" w:rsidRDefault="005F7512" w:rsidP="00681B65">
      <w:pPr>
        <w:spacing w:line="480" w:lineRule="exact"/>
        <w:ind w:leftChars="60" w:left="360" w:hangingChars="77" w:hanging="216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(三)</w:t>
      </w:r>
      <w:r w:rsidR="00840849" w:rsidRPr="00A364E0">
        <w:rPr>
          <w:rFonts w:ascii="標楷體" w:eastAsia="標楷體" w:hAnsi="標楷體" w:hint="eastAsia"/>
          <w:sz w:val="28"/>
          <w:szCs w:val="28"/>
        </w:rPr>
        <w:t xml:space="preserve"> 就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英語</w:t>
      </w:r>
      <w:r w:rsidR="00B21869" w:rsidRPr="00A364E0">
        <w:rPr>
          <w:rFonts w:ascii="標楷體" w:eastAsia="標楷體" w:hAnsi="標楷體" w:hint="eastAsia"/>
          <w:sz w:val="28"/>
          <w:szCs w:val="28"/>
        </w:rPr>
        <w:t>層面言</w:t>
      </w:r>
    </w:p>
    <w:p w:rsidR="00160762" w:rsidRPr="00A364E0" w:rsidRDefault="00721B3D" w:rsidP="00955E8B">
      <w:pPr>
        <w:pStyle w:val="C"/>
        <w:spacing w:beforeLines="0" w:line="480" w:lineRule="exact"/>
        <w:ind w:firstLine="560"/>
        <w:rPr>
          <w:rFonts w:ascii="標楷體" w:hAnsi="標楷體"/>
          <w:bCs/>
          <w:sz w:val="28"/>
          <w:szCs w:val="28"/>
        </w:rPr>
      </w:pPr>
      <w:r w:rsidRPr="00A364E0">
        <w:rPr>
          <w:rFonts w:ascii="標楷體" w:hAnsi="標楷體" w:hint="eastAsia"/>
          <w:bCs/>
          <w:sz w:val="28"/>
          <w:szCs w:val="28"/>
        </w:rPr>
        <w:t>英語能力為國際移動力及競爭力的基礎，</w:t>
      </w:r>
      <w:r w:rsidR="00EA771A" w:rsidRPr="00A364E0">
        <w:rPr>
          <w:rFonts w:ascii="標楷體" w:hAnsi="標楷體" w:hint="eastAsia"/>
          <w:bCs/>
          <w:sz w:val="28"/>
          <w:szCs w:val="28"/>
        </w:rPr>
        <w:t>根據2014年托福電腦測驗統計，</w:t>
      </w:r>
      <w:r w:rsidR="005715CA" w:rsidRPr="00A364E0">
        <w:rPr>
          <w:rFonts w:ascii="標楷體" w:hAnsi="標楷體" w:hint="eastAsia"/>
          <w:sz w:val="28"/>
          <w:szCs w:val="28"/>
        </w:rPr>
        <w:t>臺</w:t>
      </w:r>
      <w:r w:rsidR="00EA771A" w:rsidRPr="00A364E0">
        <w:rPr>
          <w:rFonts w:ascii="標楷體" w:hAnsi="標楷體" w:hint="eastAsia"/>
          <w:bCs/>
          <w:sz w:val="28"/>
          <w:szCs w:val="28"/>
        </w:rPr>
        <w:t>灣學生成績</w:t>
      </w:r>
      <w:r w:rsidR="00F276D9" w:rsidRPr="00A364E0">
        <w:rPr>
          <w:rFonts w:ascii="標楷體" w:hAnsi="標楷體" w:hint="eastAsia"/>
          <w:bCs/>
          <w:sz w:val="28"/>
          <w:szCs w:val="28"/>
        </w:rPr>
        <w:t>下</w:t>
      </w:r>
      <w:r w:rsidR="00EA771A" w:rsidRPr="00A364E0">
        <w:rPr>
          <w:rFonts w:ascii="標楷體" w:hAnsi="標楷體" w:hint="eastAsia"/>
          <w:bCs/>
          <w:sz w:val="28"/>
          <w:szCs w:val="28"/>
        </w:rPr>
        <w:t>滑至倒數第4名，紙筆測驗則在亞洲23</w:t>
      </w:r>
      <w:r w:rsidR="00DB7F3E" w:rsidRPr="00A364E0">
        <w:rPr>
          <w:rFonts w:ascii="標楷體" w:hAnsi="標楷體" w:hint="eastAsia"/>
          <w:bCs/>
          <w:sz w:val="28"/>
          <w:szCs w:val="28"/>
        </w:rPr>
        <w:t>個</w:t>
      </w:r>
      <w:r w:rsidR="00EA771A" w:rsidRPr="00A364E0">
        <w:rPr>
          <w:rFonts w:ascii="標楷體" w:hAnsi="標楷體" w:hint="eastAsia"/>
          <w:bCs/>
          <w:sz w:val="28"/>
          <w:szCs w:val="28"/>
        </w:rPr>
        <w:t>國</w:t>
      </w:r>
      <w:r w:rsidR="00DB7F3E" w:rsidRPr="00A364E0">
        <w:rPr>
          <w:rFonts w:ascii="標楷體" w:hAnsi="標楷體" w:hint="eastAsia"/>
          <w:bCs/>
          <w:sz w:val="28"/>
          <w:szCs w:val="28"/>
        </w:rPr>
        <w:t>家中</w:t>
      </w:r>
      <w:r w:rsidR="00EA771A" w:rsidRPr="00A364E0">
        <w:rPr>
          <w:rFonts w:ascii="標楷體" w:hAnsi="標楷體" w:hint="eastAsia"/>
          <w:bCs/>
          <w:sz w:val="28"/>
          <w:szCs w:val="28"/>
        </w:rPr>
        <w:t>排名</w:t>
      </w:r>
      <w:r w:rsidR="00DB7F3E" w:rsidRPr="00A364E0">
        <w:rPr>
          <w:rFonts w:ascii="標楷體" w:hAnsi="標楷體" w:hint="eastAsia"/>
          <w:bCs/>
          <w:sz w:val="28"/>
          <w:szCs w:val="28"/>
        </w:rPr>
        <w:t>第</w:t>
      </w:r>
      <w:r w:rsidR="00EA771A" w:rsidRPr="00A364E0">
        <w:rPr>
          <w:rFonts w:ascii="標楷體" w:hAnsi="標楷體" w:hint="eastAsia"/>
          <w:bCs/>
          <w:sz w:val="28"/>
          <w:szCs w:val="28"/>
        </w:rPr>
        <w:t>14</w:t>
      </w:r>
      <w:r w:rsidR="00DB7F3E" w:rsidRPr="00A364E0">
        <w:rPr>
          <w:rFonts w:ascii="標楷體" w:hAnsi="標楷體" w:hint="eastAsia"/>
          <w:bCs/>
          <w:sz w:val="28"/>
          <w:szCs w:val="28"/>
        </w:rPr>
        <w:t>，</w:t>
      </w:r>
      <w:r w:rsidRPr="00A364E0">
        <w:rPr>
          <w:rFonts w:ascii="標楷體" w:hAnsi="標楷體" w:hint="eastAsia"/>
          <w:bCs/>
          <w:sz w:val="28"/>
          <w:szCs w:val="28"/>
        </w:rPr>
        <w:t>顯示</w:t>
      </w:r>
      <w:r w:rsidR="00F276D9" w:rsidRPr="00A364E0">
        <w:rPr>
          <w:rFonts w:ascii="標楷體" w:hAnsi="標楷體" w:hint="eastAsia"/>
          <w:bCs/>
          <w:sz w:val="28"/>
          <w:szCs w:val="28"/>
        </w:rPr>
        <w:t>改變教師教學模式、增進</w:t>
      </w:r>
      <w:r w:rsidRPr="00A364E0">
        <w:rPr>
          <w:rFonts w:ascii="標楷體" w:hAnsi="標楷體" w:hint="eastAsia"/>
          <w:bCs/>
          <w:sz w:val="28"/>
          <w:szCs w:val="28"/>
        </w:rPr>
        <w:t>學生</w:t>
      </w:r>
      <w:r w:rsidR="00F276D9" w:rsidRPr="00A364E0">
        <w:rPr>
          <w:rFonts w:ascii="標楷體" w:hAnsi="標楷體" w:hint="eastAsia"/>
          <w:bCs/>
          <w:sz w:val="28"/>
          <w:szCs w:val="28"/>
        </w:rPr>
        <w:t>學習動機有其必要性。</w:t>
      </w:r>
      <w:r w:rsidRPr="00A364E0">
        <w:rPr>
          <w:rFonts w:ascii="標楷體" w:hAnsi="標楷體" w:hint="eastAsia"/>
          <w:bCs/>
          <w:sz w:val="28"/>
          <w:szCs w:val="28"/>
        </w:rPr>
        <w:t>為使</w:t>
      </w:r>
      <w:r w:rsidR="00F276D9" w:rsidRPr="00A364E0">
        <w:rPr>
          <w:rFonts w:ascii="標楷體" w:hAnsi="標楷體" w:hint="eastAsia"/>
          <w:bCs/>
          <w:sz w:val="28"/>
          <w:szCs w:val="28"/>
        </w:rPr>
        <w:t>英語教學</w:t>
      </w:r>
      <w:r w:rsidRPr="00A364E0">
        <w:rPr>
          <w:rFonts w:ascii="標楷體" w:hAnsi="標楷體" w:hint="eastAsia"/>
          <w:bCs/>
          <w:sz w:val="28"/>
          <w:szCs w:val="28"/>
        </w:rPr>
        <w:t>兼顧聽、說、讀、寫，並</w:t>
      </w:r>
      <w:r w:rsidR="00F276D9" w:rsidRPr="00A364E0">
        <w:rPr>
          <w:rFonts w:ascii="標楷體" w:hAnsi="標楷體" w:hint="eastAsia"/>
          <w:bCs/>
          <w:sz w:val="28"/>
          <w:szCs w:val="28"/>
        </w:rPr>
        <w:t>掌握把學生教會、</w:t>
      </w:r>
      <w:proofErr w:type="gramStart"/>
      <w:r w:rsidR="00F276D9" w:rsidRPr="00A364E0">
        <w:rPr>
          <w:rFonts w:ascii="標楷體" w:hAnsi="標楷體" w:hint="eastAsia"/>
          <w:bCs/>
          <w:sz w:val="28"/>
          <w:szCs w:val="28"/>
        </w:rPr>
        <w:t>教懂的</w:t>
      </w:r>
      <w:proofErr w:type="gramEnd"/>
      <w:r w:rsidR="00F276D9" w:rsidRPr="00A364E0">
        <w:rPr>
          <w:rFonts w:ascii="標楷體" w:hAnsi="標楷體" w:hint="eastAsia"/>
          <w:bCs/>
          <w:sz w:val="28"/>
          <w:szCs w:val="28"/>
        </w:rPr>
        <w:t>關鍵</w:t>
      </w:r>
      <w:r w:rsidRPr="00A364E0">
        <w:rPr>
          <w:rFonts w:ascii="標楷體" w:hAnsi="標楷體" w:hint="eastAsia"/>
          <w:bCs/>
          <w:sz w:val="28"/>
          <w:szCs w:val="28"/>
        </w:rPr>
        <w:t>原則</w:t>
      </w:r>
      <w:r w:rsidR="00F276D9" w:rsidRPr="00A364E0">
        <w:rPr>
          <w:rFonts w:ascii="標楷體" w:hAnsi="標楷體" w:hint="eastAsia"/>
          <w:bCs/>
          <w:sz w:val="28"/>
          <w:szCs w:val="28"/>
        </w:rPr>
        <w:t>，</w:t>
      </w:r>
      <w:r w:rsidRPr="00A364E0">
        <w:rPr>
          <w:rFonts w:ascii="標楷體" w:hAnsi="標楷體" w:hint="eastAsia"/>
          <w:bCs/>
          <w:sz w:val="28"/>
          <w:szCs w:val="28"/>
        </w:rPr>
        <w:t>因此</w:t>
      </w:r>
      <w:r w:rsidR="00B21869" w:rsidRPr="00A364E0">
        <w:rPr>
          <w:rFonts w:ascii="標楷體" w:hAnsi="標楷體" w:hint="eastAsia"/>
          <w:bCs/>
          <w:sz w:val="28"/>
          <w:szCs w:val="28"/>
        </w:rPr>
        <w:t>在課程推動方面</w:t>
      </w:r>
      <w:r w:rsidR="0032139E" w:rsidRPr="00A364E0">
        <w:rPr>
          <w:rFonts w:ascii="標楷體" w:hAnsi="標楷體" w:hint="eastAsia"/>
          <w:bCs/>
          <w:sz w:val="28"/>
          <w:szCs w:val="28"/>
        </w:rPr>
        <w:t>，</w:t>
      </w:r>
      <w:r w:rsidR="00F276D9" w:rsidRPr="00A364E0">
        <w:rPr>
          <w:rFonts w:ascii="標楷體" w:hAnsi="標楷體" w:hint="eastAsia"/>
          <w:bCs/>
          <w:sz w:val="28"/>
          <w:szCs w:val="28"/>
        </w:rPr>
        <w:t>整合數位學習資源、</w:t>
      </w:r>
      <w:r w:rsidRPr="00A364E0">
        <w:rPr>
          <w:rFonts w:ascii="標楷體" w:hAnsi="標楷體" w:hint="eastAsia"/>
          <w:bCs/>
          <w:sz w:val="28"/>
          <w:szCs w:val="28"/>
        </w:rPr>
        <w:t>推動英語教學創新方案、辦理大專英樂夏令營、</w:t>
      </w:r>
      <w:r w:rsidR="0032139E" w:rsidRPr="00A364E0">
        <w:rPr>
          <w:rFonts w:ascii="標楷體" w:hAnsi="標楷體" w:hint="eastAsia"/>
          <w:bCs/>
          <w:sz w:val="28"/>
          <w:szCs w:val="28"/>
        </w:rPr>
        <w:t>促進</w:t>
      </w:r>
      <w:r w:rsidR="00340C93" w:rsidRPr="00A364E0">
        <w:rPr>
          <w:rFonts w:ascii="標楷體" w:hAnsi="標楷體" w:hint="eastAsia"/>
          <w:bCs/>
          <w:sz w:val="28"/>
          <w:szCs w:val="28"/>
        </w:rPr>
        <w:t>實驗</w:t>
      </w:r>
      <w:r w:rsidR="0032139E" w:rsidRPr="00A364E0">
        <w:rPr>
          <w:rFonts w:ascii="標楷體" w:hAnsi="標楷體" w:hint="eastAsia"/>
          <w:bCs/>
          <w:sz w:val="28"/>
          <w:szCs w:val="28"/>
        </w:rPr>
        <w:t>課程的發展</w:t>
      </w:r>
      <w:r w:rsidR="005E41E8" w:rsidRPr="00A364E0">
        <w:rPr>
          <w:rFonts w:ascii="標楷體" w:hAnsi="標楷體" w:hint="eastAsia"/>
          <w:bCs/>
          <w:sz w:val="28"/>
          <w:szCs w:val="28"/>
        </w:rPr>
        <w:t>、進行分組及差異化教學</w:t>
      </w:r>
      <w:r w:rsidR="00922975" w:rsidRPr="00A364E0">
        <w:rPr>
          <w:rFonts w:ascii="標楷體" w:hAnsi="標楷體" w:hint="eastAsia"/>
          <w:bCs/>
          <w:sz w:val="28"/>
          <w:szCs w:val="28"/>
        </w:rPr>
        <w:t>，讓學生體驗英語樂趣</w:t>
      </w:r>
      <w:r w:rsidR="005E41E8" w:rsidRPr="00A364E0">
        <w:rPr>
          <w:rFonts w:ascii="標楷體" w:hAnsi="標楷體" w:hint="eastAsia"/>
          <w:bCs/>
          <w:sz w:val="28"/>
          <w:szCs w:val="28"/>
        </w:rPr>
        <w:t>以提升</w:t>
      </w:r>
      <w:r w:rsidR="00F276D9" w:rsidRPr="00A364E0">
        <w:rPr>
          <w:rFonts w:ascii="標楷體" w:hAnsi="標楷體" w:hint="eastAsia"/>
          <w:bCs/>
          <w:sz w:val="28"/>
          <w:szCs w:val="28"/>
        </w:rPr>
        <w:t>學生</w:t>
      </w:r>
      <w:r w:rsidR="005E41E8" w:rsidRPr="00A364E0">
        <w:rPr>
          <w:rFonts w:ascii="標楷體" w:hAnsi="標楷體" w:hint="eastAsia"/>
          <w:bCs/>
          <w:sz w:val="28"/>
          <w:szCs w:val="28"/>
        </w:rPr>
        <w:t>學習成效</w:t>
      </w:r>
      <w:r w:rsidR="0032139E" w:rsidRPr="00A364E0">
        <w:rPr>
          <w:rFonts w:ascii="標楷體" w:hAnsi="標楷體" w:hint="eastAsia"/>
          <w:bCs/>
          <w:sz w:val="28"/>
          <w:szCs w:val="28"/>
        </w:rPr>
        <w:t>等，仍需</w:t>
      </w:r>
      <w:r w:rsidR="005E41E8" w:rsidRPr="00A364E0">
        <w:rPr>
          <w:rFonts w:ascii="標楷體" w:hAnsi="標楷體" w:hint="eastAsia"/>
          <w:bCs/>
          <w:sz w:val="28"/>
          <w:szCs w:val="28"/>
        </w:rPr>
        <w:t>持續</w:t>
      </w:r>
      <w:r w:rsidR="0032139E" w:rsidRPr="00A364E0">
        <w:rPr>
          <w:rFonts w:ascii="標楷體" w:hAnsi="標楷體" w:hint="eastAsia"/>
          <w:bCs/>
          <w:sz w:val="28"/>
          <w:szCs w:val="28"/>
        </w:rPr>
        <w:t>落實</w:t>
      </w:r>
      <w:r w:rsidR="005E41E8" w:rsidRPr="00A364E0">
        <w:rPr>
          <w:rFonts w:ascii="標楷體" w:hAnsi="標楷體" w:hint="eastAsia"/>
          <w:bCs/>
          <w:sz w:val="28"/>
          <w:szCs w:val="28"/>
        </w:rPr>
        <w:t>。</w:t>
      </w:r>
    </w:p>
    <w:p w:rsidR="00B00E81" w:rsidRPr="00A364E0" w:rsidRDefault="0052433A" w:rsidP="00A46901">
      <w:pPr>
        <w:spacing w:line="4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(四)</w:t>
      </w:r>
      <w:r w:rsidR="00611248" w:rsidRPr="00A364E0">
        <w:rPr>
          <w:rFonts w:ascii="標楷體" w:eastAsia="標楷體" w:hAnsi="標楷體" w:hint="eastAsia"/>
          <w:sz w:val="28"/>
          <w:szCs w:val="28"/>
        </w:rPr>
        <w:t>就</w:t>
      </w:r>
      <w:r w:rsidR="00B00E81" w:rsidRPr="00A364E0">
        <w:rPr>
          <w:rFonts w:ascii="標楷體" w:eastAsia="標楷體" w:hAnsi="標楷體" w:hint="eastAsia"/>
          <w:sz w:val="28"/>
          <w:szCs w:val="28"/>
        </w:rPr>
        <w:t>補救教學</w:t>
      </w:r>
      <w:r w:rsidR="00B21869" w:rsidRPr="00A364E0">
        <w:rPr>
          <w:rFonts w:ascii="標楷體" w:eastAsia="標楷體" w:hAnsi="標楷體" w:hint="eastAsia"/>
          <w:sz w:val="28"/>
          <w:szCs w:val="28"/>
        </w:rPr>
        <w:t>言</w:t>
      </w:r>
    </w:p>
    <w:p w:rsidR="00F67D07" w:rsidRPr="00A364E0" w:rsidRDefault="0018123E" w:rsidP="00122CD5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32"/>
        </w:rPr>
      </w:pPr>
      <w:r w:rsidRPr="00A364E0">
        <w:rPr>
          <w:rFonts w:ascii="標楷體" w:hAnsi="標楷體" w:hint="eastAsia"/>
          <w:bCs/>
          <w:sz w:val="28"/>
          <w:szCs w:val="28"/>
        </w:rPr>
        <w:t>補教教學作為教師教學</w:t>
      </w:r>
      <w:r w:rsidR="00F67D07" w:rsidRPr="00A364E0">
        <w:rPr>
          <w:rFonts w:ascii="標楷體" w:hAnsi="標楷體" w:hint="eastAsia"/>
          <w:bCs/>
          <w:sz w:val="28"/>
          <w:szCs w:val="28"/>
        </w:rPr>
        <w:t>及</w:t>
      </w:r>
      <w:r w:rsidR="006769C7" w:rsidRPr="00A364E0">
        <w:rPr>
          <w:rFonts w:ascii="標楷體" w:hAnsi="標楷體" w:hint="eastAsia"/>
          <w:bCs/>
          <w:sz w:val="28"/>
          <w:szCs w:val="28"/>
        </w:rPr>
        <w:t>學生</w:t>
      </w:r>
      <w:r w:rsidR="00F67D07" w:rsidRPr="00A364E0">
        <w:rPr>
          <w:rFonts w:ascii="標楷體" w:hAnsi="標楷體" w:hint="eastAsia"/>
          <w:bCs/>
          <w:sz w:val="28"/>
          <w:szCs w:val="28"/>
        </w:rPr>
        <w:t>學習</w:t>
      </w:r>
      <w:r w:rsidR="006769C7" w:rsidRPr="00A364E0">
        <w:rPr>
          <w:rFonts w:ascii="標楷體" w:hAnsi="標楷體" w:hint="eastAsia"/>
          <w:bCs/>
          <w:sz w:val="28"/>
          <w:szCs w:val="28"/>
        </w:rPr>
        <w:t>的</w:t>
      </w:r>
      <w:r w:rsidRPr="00A364E0">
        <w:rPr>
          <w:rFonts w:ascii="標楷體" w:hAnsi="標楷體" w:hint="eastAsia"/>
          <w:bCs/>
          <w:sz w:val="28"/>
          <w:szCs w:val="28"/>
        </w:rPr>
        <w:t>補強措施，係於</w:t>
      </w:r>
      <w:r w:rsidR="006769C7" w:rsidRPr="00A364E0">
        <w:rPr>
          <w:rFonts w:ascii="標楷體" w:hAnsi="標楷體" w:hint="eastAsia"/>
          <w:bCs/>
          <w:sz w:val="28"/>
          <w:szCs w:val="28"/>
        </w:rPr>
        <w:t>學生學習出現困難且</w:t>
      </w:r>
      <w:r w:rsidR="001C5876" w:rsidRPr="00A364E0">
        <w:rPr>
          <w:rFonts w:ascii="標楷體" w:hAnsi="標楷體" w:hint="eastAsia"/>
          <w:bCs/>
          <w:sz w:val="28"/>
          <w:szCs w:val="28"/>
        </w:rPr>
        <w:t>無法從課堂</w:t>
      </w:r>
      <w:r w:rsidR="001F75DF" w:rsidRPr="00A364E0">
        <w:rPr>
          <w:rFonts w:ascii="標楷體" w:hAnsi="標楷體" w:hint="eastAsia"/>
          <w:bCs/>
          <w:sz w:val="28"/>
          <w:szCs w:val="28"/>
        </w:rPr>
        <w:t>中</w:t>
      </w:r>
      <w:r w:rsidR="001C5876" w:rsidRPr="00A364E0">
        <w:rPr>
          <w:rFonts w:ascii="標楷體" w:hAnsi="標楷體" w:hint="eastAsia"/>
          <w:bCs/>
          <w:sz w:val="28"/>
          <w:szCs w:val="28"/>
        </w:rPr>
        <w:t>獲得即時協助時，</w:t>
      </w:r>
      <w:r w:rsidR="00F67D07" w:rsidRPr="00A364E0">
        <w:rPr>
          <w:rFonts w:ascii="標楷體" w:hAnsi="標楷體" w:hint="eastAsia"/>
          <w:bCs/>
          <w:sz w:val="28"/>
          <w:szCs w:val="28"/>
        </w:rPr>
        <w:t>針對學生的學習弱點，</w:t>
      </w:r>
      <w:r w:rsidR="00B21869" w:rsidRPr="00A364E0">
        <w:rPr>
          <w:rFonts w:ascii="標楷體" w:hAnsi="標楷體" w:hint="eastAsia"/>
          <w:bCs/>
          <w:sz w:val="28"/>
          <w:szCs w:val="28"/>
        </w:rPr>
        <w:t>提供學生更多支</w:t>
      </w:r>
      <w:r w:rsidR="005715CA" w:rsidRPr="00A364E0">
        <w:rPr>
          <w:rFonts w:ascii="標楷體" w:hAnsi="標楷體" w:hint="eastAsia"/>
          <w:bCs/>
          <w:sz w:val="28"/>
          <w:szCs w:val="28"/>
        </w:rPr>
        <w:t>持</w:t>
      </w:r>
      <w:r w:rsidR="004D26BA" w:rsidRPr="00A364E0">
        <w:rPr>
          <w:rFonts w:ascii="標楷體" w:hAnsi="標楷體" w:hint="eastAsia"/>
          <w:bCs/>
          <w:sz w:val="28"/>
          <w:szCs w:val="28"/>
        </w:rPr>
        <w:t>，</w:t>
      </w:r>
      <w:r w:rsidR="00592311" w:rsidRPr="00A364E0">
        <w:rPr>
          <w:rFonts w:ascii="標楷體" w:hAnsi="標楷體" w:hint="eastAsia"/>
          <w:bCs/>
          <w:sz w:val="28"/>
          <w:szCs w:val="28"/>
        </w:rPr>
        <w:t>由教師</w:t>
      </w:r>
      <w:r w:rsidR="00515EB0" w:rsidRPr="00A364E0">
        <w:rPr>
          <w:rFonts w:ascii="標楷體" w:hAnsi="標楷體" w:hint="eastAsia"/>
          <w:bCs/>
          <w:sz w:val="28"/>
          <w:szCs w:val="28"/>
        </w:rPr>
        <w:t>依據補救教學</w:t>
      </w:r>
      <w:r w:rsidR="00515EB0" w:rsidRPr="00A364E0">
        <w:rPr>
          <w:rFonts w:ascii="標楷體" w:hAnsi="標楷體" w:hint="eastAsia"/>
          <w:sz w:val="28"/>
          <w:szCs w:val="32"/>
        </w:rPr>
        <w:t>科技化評量系統之分析資料，調整教學方式與</w:t>
      </w:r>
      <w:r w:rsidR="001F75DF" w:rsidRPr="00A364E0">
        <w:rPr>
          <w:rFonts w:ascii="標楷體" w:hAnsi="標楷體" w:hint="eastAsia"/>
          <w:sz w:val="28"/>
          <w:szCs w:val="32"/>
        </w:rPr>
        <w:t>內容，使學生</w:t>
      </w:r>
      <w:r w:rsidR="00592311" w:rsidRPr="00A364E0">
        <w:rPr>
          <w:rFonts w:ascii="標楷體" w:hAnsi="標楷體" w:hint="eastAsia"/>
          <w:sz w:val="28"/>
          <w:szCs w:val="32"/>
        </w:rPr>
        <w:t>能穩固基本學力並回復學習自信</w:t>
      </w:r>
      <w:r w:rsidR="001F75DF" w:rsidRPr="00A364E0">
        <w:rPr>
          <w:rFonts w:ascii="標楷體" w:hAnsi="標楷體" w:hint="eastAsia"/>
          <w:sz w:val="28"/>
          <w:szCs w:val="32"/>
        </w:rPr>
        <w:t>。</w:t>
      </w:r>
    </w:p>
    <w:p w:rsidR="00B00E81" w:rsidRPr="00A364E0" w:rsidRDefault="00515EB0" w:rsidP="00667762">
      <w:pPr>
        <w:pStyle w:val="C"/>
        <w:spacing w:beforeLines="0" w:line="480" w:lineRule="exact"/>
        <w:ind w:firstLine="560"/>
        <w:jc w:val="left"/>
        <w:rPr>
          <w:rFonts w:ascii="標楷體" w:hAnsi="標楷體"/>
          <w:sz w:val="28"/>
          <w:szCs w:val="32"/>
        </w:rPr>
      </w:pPr>
      <w:r w:rsidRPr="00A364E0">
        <w:rPr>
          <w:rFonts w:ascii="標楷體" w:hAnsi="標楷體" w:hint="eastAsia"/>
          <w:sz w:val="28"/>
          <w:szCs w:val="32"/>
        </w:rPr>
        <w:t>然</w:t>
      </w:r>
      <w:r w:rsidR="00B21869" w:rsidRPr="00A364E0">
        <w:rPr>
          <w:rFonts w:ascii="標楷體" w:hAnsi="標楷體" w:hint="eastAsia"/>
          <w:sz w:val="28"/>
          <w:szCs w:val="32"/>
        </w:rPr>
        <w:t>而</w:t>
      </w:r>
      <w:r w:rsidRPr="00A364E0">
        <w:rPr>
          <w:rFonts w:ascii="標楷體" w:hAnsi="標楷體" w:hint="eastAsia"/>
          <w:sz w:val="28"/>
          <w:szCs w:val="32"/>
        </w:rPr>
        <w:t>，</w:t>
      </w:r>
      <w:r w:rsidR="004D26BA" w:rsidRPr="00A364E0">
        <w:rPr>
          <w:rFonts w:ascii="標楷體" w:hAnsi="標楷體" w:hint="eastAsia"/>
          <w:bCs/>
          <w:sz w:val="28"/>
          <w:szCs w:val="28"/>
        </w:rPr>
        <w:t>為使補救教學</w:t>
      </w:r>
      <w:r w:rsidR="004936F7" w:rsidRPr="00A364E0">
        <w:rPr>
          <w:rFonts w:ascii="標楷體" w:hAnsi="標楷體" w:hint="eastAsia"/>
          <w:bCs/>
          <w:sz w:val="28"/>
          <w:szCs w:val="28"/>
        </w:rPr>
        <w:t>更能</w:t>
      </w:r>
      <w:r w:rsidR="004D26BA" w:rsidRPr="00A364E0">
        <w:rPr>
          <w:rFonts w:ascii="標楷體" w:hAnsi="標楷體" w:hint="eastAsia"/>
          <w:bCs/>
          <w:sz w:val="28"/>
          <w:szCs w:val="28"/>
        </w:rPr>
        <w:t>發揮</w:t>
      </w:r>
      <w:r w:rsidR="004936F7" w:rsidRPr="00A364E0">
        <w:rPr>
          <w:rFonts w:ascii="標楷體" w:hAnsi="標楷體" w:hint="eastAsia"/>
          <w:bCs/>
          <w:sz w:val="28"/>
          <w:szCs w:val="28"/>
        </w:rPr>
        <w:t>及早即時補救的</w:t>
      </w:r>
      <w:r w:rsidRPr="00A364E0">
        <w:rPr>
          <w:rFonts w:ascii="標楷體" w:hAnsi="標楷體" w:hint="eastAsia"/>
          <w:bCs/>
          <w:sz w:val="28"/>
          <w:szCs w:val="28"/>
        </w:rPr>
        <w:t>功效</w:t>
      </w:r>
      <w:r w:rsidR="004D26BA" w:rsidRPr="00A364E0">
        <w:rPr>
          <w:rFonts w:ascii="標楷體" w:hAnsi="標楷體" w:hint="eastAsia"/>
          <w:bCs/>
          <w:sz w:val="28"/>
          <w:szCs w:val="28"/>
        </w:rPr>
        <w:t>，</w:t>
      </w:r>
      <w:r w:rsidR="004936F7" w:rsidRPr="00A364E0">
        <w:rPr>
          <w:rFonts w:ascii="標楷體" w:hAnsi="標楷體" w:hint="eastAsia"/>
          <w:bCs/>
          <w:sz w:val="28"/>
          <w:szCs w:val="28"/>
        </w:rPr>
        <w:t>仍應提升</w:t>
      </w:r>
      <w:r w:rsidR="003E675C" w:rsidRPr="00A364E0">
        <w:rPr>
          <w:rFonts w:ascii="標楷體" w:hAnsi="標楷體" w:hint="eastAsia"/>
          <w:bCs/>
          <w:sz w:val="28"/>
          <w:szCs w:val="28"/>
        </w:rPr>
        <w:t>各直轄市、縣(市)政府及</w:t>
      </w:r>
      <w:r w:rsidR="001F75DF" w:rsidRPr="00A364E0">
        <w:rPr>
          <w:rFonts w:ascii="標楷體" w:hAnsi="標楷體" w:hint="eastAsia"/>
          <w:bCs/>
          <w:sz w:val="28"/>
          <w:szCs w:val="28"/>
        </w:rPr>
        <w:t>其轄</w:t>
      </w:r>
      <w:r w:rsidR="003E675C" w:rsidRPr="00A364E0">
        <w:rPr>
          <w:rFonts w:ascii="標楷體" w:hAnsi="標楷體" w:hint="eastAsia"/>
          <w:bCs/>
          <w:sz w:val="28"/>
          <w:szCs w:val="28"/>
        </w:rPr>
        <w:t>屬學校</w:t>
      </w:r>
      <w:r w:rsidR="004936F7" w:rsidRPr="00A364E0">
        <w:rPr>
          <w:rFonts w:ascii="標楷體" w:hAnsi="標楷體" w:hint="eastAsia"/>
          <w:bCs/>
          <w:sz w:val="28"/>
          <w:szCs w:val="28"/>
        </w:rPr>
        <w:t>教師對</w:t>
      </w:r>
      <w:r w:rsidR="003E675C" w:rsidRPr="00A364E0">
        <w:rPr>
          <w:rFonts w:ascii="標楷體" w:hAnsi="標楷體" w:hint="eastAsia"/>
          <w:sz w:val="28"/>
          <w:szCs w:val="32"/>
        </w:rPr>
        <w:t>科技化評量系統</w:t>
      </w:r>
      <w:r w:rsidR="004936F7" w:rsidRPr="00A364E0">
        <w:rPr>
          <w:rFonts w:ascii="標楷體" w:hAnsi="標楷體" w:hint="eastAsia"/>
          <w:sz w:val="28"/>
          <w:szCs w:val="32"/>
        </w:rPr>
        <w:t>的使用知能，使</w:t>
      </w:r>
      <w:r w:rsidRPr="00A364E0">
        <w:rPr>
          <w:rFonts w:ascii="標楷體" w:hAnsi="標楷體" w:hint="eastAsia"/>
          <w:sz w:val="28"/>
          <w:szCs w:val="32"/>
        </w:rPr>
        <w:t>能</w:t>
      </w:r>
      <w:r w:rsidR="00BA20B9" w:rsidRPr="00A364E0">
        <w:rPr>
          <w:rFonts w:ascii="標楷體" w:hAnsi="標楷體" w:hint="eastAsia"/>
          <w:sz w:val="28"/>
          <w:szCs w:val="32"/>
        </w:rPr>
        <w:t>更</w:t>
      </w:r>
      <w:r w:rsidR="004936F7" w:rsidRPr="00A364E0">
        <w:rPr>
          <w:rFonts w:ascii="標楷體" w:hAnsi="標楷體" w:hint="eastAsia"/>
          <w:sz w:val="28"/>
          <w:szCs w:val="32"/>
        </w:rPr>
        <w:t>熟</w:t>
      </w:r>
      <w:r w:rsidRPr="00A364E0">
        <w:rPr>
          <w:rFonts w:ascii="標楷體" w:hAnsi="標楷體" w:hint="eastAsia"/>
          <w:sz w:val="28"/>
          <w:szCs w:val="32"/>
        </w:rPr>
        <w:t>悉</w:t>
      </w:r>
      <w:r w:rsidR="004936F7" w:rsidRPr="00A364E0">
        <w:rPr>
          <w:rFonts w:ascii="標楷體" w:hAnsi="標楷體" w:hint="eastAsia"/>
          <w:sz w:val="28"/>
          <w:szCs w:val="32"/>
        </w:rPr>
        <w:t>系統</w:t>
      </w:r>
      <w:r w:rsidR="00592311" w:rsidRPr="00A364E0">
        <w:rPr>
          <w:rFonts w:ascii="標楷體" w:hAnsi="標楷體" w:hint="eastAsia"/>
          <w:sz w:val="28"/>
          <w:szCs w:val="32"/>
        </w:rPr>
        <w:t>診斷</w:t>
      </w:r>
      <w:r w:rsidRPr="00A364E0">
        <w:rPr>
          <w:rFonts w:ascii="標楷體" w:hAnsi="標楷體" w:hint="eastAsia"/>
          <w:sz w:val="28"/>
          <w:szCs w:val="32"/>
        </w:rPr>
        <w:t>報告及</w:t>
      </w:r>
      <w:r w:rsidR="004936F7" w:rsidRPr="00A364E0">
        <w:rPr>
          <w:rFonts w:ascii="標楷體" w:hAnsi="標楷體" w:hint="eastAsia"/>
          <w:sz w:val="28"/>
          <w:szCs w:val="32"/>
        </w:rPr>
        <w:t>研發</w:t>
      </w:r>
      <w:r w:rsidR="00592311" w:rsidRPr="00A364E0">
        <w:rPr>
          <w:rFonts w:ascii="標楷體" w:hAnsi="標楷體" w:hint="eastAsia"/>
          <w:sz w:val="28"/>
          <w:szCs w:val="32"/>
        </w:rPr>
        <w:t>教材</w:t>
      </w:r>
      <w:r w:rsidR="003E675C" w:rsidRPr="00A364E0">
        <w:rPr>
          <w:rFonts w:ascii="標楷體" w:hAnsi="標楷體" w:hint="eastAsia"/>
          <w:sz w:val="28"/>
          <w:szCs w:val="32"/>
        </w:rPr>
        <w:t>，以</w:t>
      </w:r>
      <w:r w:rsidRPr="00A364E0">
        <w:rPr>
          <w:rFonts w:ascii="標楷體" w:hAnsi="標楷體" w:hint="eastAsia"/>
          <w:sz w:val="28"/>
          <w:szCs w:val="32"/>
        </w:rPr>
        <w:t>落實補救教學</w:t>
      </w:r>
      <w:r w:rsidR="006769C7" w:rsidRPr="00A364E0">
        <w:rPr>
          <w:rFonts w:ascii="標楷體" w:hAnsi="標楷體" w:hint="eastAsia"/>
          <w:sz w:val="28"/>
          <w:szCs w:val="32"/>
        </w:rPr>
        <w:t>，</w:t>
      </w:r>
      <w:r w:rsidR="00A12508" w:rsidRPr="00A364E0">
        <w:rPr>
          <w:rFonts w:ascii="標楷體" w:hAnsi="標楷體" w:hint="eastAsia"/>
          <w:sz w:val="28"/>
          <w:szCs w:val="32"/>
        </w:rPr>
        <w:t>並調整</w:t>
      </w:r>
      <w:r w:rsidR="006769C7" w:rsidRPr="00A364E0">
        <w:rPr>
          <w:rFonts w:ascii="標楷體" w:hAnsi="標楷體" w:hint="eastAsia"/>
          <w:sz w:val="28"/>
          <w:szCs w:val="32"/>
        </w:rPr>
        <w:t>篩選測驗及成長</w:t>
      </w:r>
      <w:r w:rsidR="00A12508" w:rsidRPr="00A364E0">
        <w:rPr>
          <w:rFonts w:ascii="標楷體" w:hAnsi="標楷體" w:hint="eastAsia"/>
          <w:sz w:val="28"/>
          <w:szCs w:val="32"/>
        </w:rPr>
        <w:t>測驗</w:t>
      </w:r>
      <w:r w:rsidR="006769C7" w:rsidRPr="00A364E0">
        <w:rPr>
          <w:rFonts w:ascii="標楷體" w:hAnsi="標楷體" w:hint="eastAsia"/>
          <w:sz w:val="28"/>
          <w:szCs w:val="32"/>
        </w:rPr>
        <w:t>實施</w:t>
      </w:r>
      <w:r w:rsidR="00A12508" w:rsidRPr="00A364E0">
        <w:rPr>
          <w:rFonts w:ascii="標楷體" w:hAnsi="標楷體" w:hint="eastAsia"/>
          <w:sz w:val="28"/>
          <w:szCs w:val="32"/>
        </w:rPr>
        <w:t>時間，</w:t>
      </w:r>
      <w:r w:rsidR="002E2810" w:rsidRPr="00A364E0">
        <w:rPr>
          <w:rFonts w:ascii="標楷體" w:hAnsi="標楷體" w:hint="eastAsia"/>
          <w:sz w:val="28"/>
          <w:szCs w:val="32"/>
        </w:rPr>
        <w:t>使教師得以</w:t>
      </w:r>
      <w:r w:rsidR="006769C7" w:rsidRPr="00A364E0">
        <w:rPr>
          <w:rFonts w:ascii="標楷體" w:hAnsi="標楷體" w:hint="eastAsia"/>
          <w:sz w:val="28"/>
          <w:szCs w:val="32"/>
        </w:rPr>
        <w:t>透過學生成績</w:t>
      </w:r>
      <w:r w:rsidR="00A12508" w:rsidRPr="00A364E0">
        <w:rPr>
          <w:rFonts w:ascii="標楷體" w:hAnsi="標楷體" w:hint="eastAsia"/>
          <w:sz w:val="28"/>
          <w:szCs w:val="32"/>
        </w:rPr>
        <w:t>檢視教學成果</w:t>
      </w:r>
      <w:r w:rsidR="006769C7" w:rsidRPr="00A364E0">
        <w:rPr>
          <w:rFonts w:ascii="標楷體" w:hAnsi="標楷體" w:hint="eastAsia"/>
          <w:sz w:val="28"/>
          <w:szCs w:val="32"/>
        </w:rPr>
        <w:t>，強化於課堂</w:t>
      </w:r>
      <w:r w:rsidR="00686C96" w:rsidRPr="00A364E0">
        <w:rPr>
          <w:rFonts w:ascii="標楷體" w:hAnsi="標楷體" w:hint="eastAsia"/>
          <w:sz w:val="28"/>
          <w:szCs w:val="32"/>
        </w:rPr>
        <w:t>中</w:t>
      </w:r>
      <w:r w:rsidR="006769C7" w:rsidRPr="00A364E0">
        <w:rPr>
          <w:rFonts w:ascii="新細明體" w:hAnsi="新細明體" w:cs="新細明體" w:hint="eastAsia"/>
          <w:sz w:val="28"/>
          <w:szCs w:val="28"/>
        </w:rPr>
        <w:t>「帶好每一位學生」，促進</w:t>
      </w:r>
      <w:r w:rsidR="00A12508" w:rsidRPr="00A364E0">
        <w:rPr>
          <w:rFonts w:ascii="標楷體" w:hAnsi="標楷體" w:hint="eastAsia"/>
          <w:sz w:val="28"/>
          <w:szCs w:val="32"/>
        </w:rPr>
        <w:t>補救教學</w:t>
      </w:r>
      <w:r w:rsidR="006769C7" w:rsidRPr="00A364E0">
        <w:rPr>
          <w:rFonts w:ascii="標楷體" w:hAnsi="標楷體" w:hint="eastAsia"/>
          <w:sz w:val="28"/>
          <w:szCs w:val="32"/>
        </w:rPr>
        <w:t>之正用</w:t>
      </w:r>
      <w:r w:rsidR="002E2810" w:rsidRPr="00A364E0">
        <w:rPr>
          <w:rFonts w:ascii="標楷體" w:hAnsi="標楷體" w:hint="eastAsia"/>
          <w:sz w:val="28"/>
          <w:szCs w:val="32"/>
        </w:rPr>
        <w:t>。</w:t>
      </w:r>
    </w:p>
    <w:p w:rsidR="0069162C" w:rsidRPr="00A364E0" w:rsidRDefault="0069162C" w:rsidP="0069162C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>(五)</w:t>
      </w:r>
      <w:r w:rsidR="00BA20B9" w:rsidRPr="00A364E0">
        <w:rPr>
          <w:rFonts w:ascii="標楷體" w:hAnsi="標楷體" w:hint="eastAsia"/>
          <w:sz w:val="28"/>
          <w:szCs w:val="28"/>
        </w:rPr>
        <w:t>就改善</w:t>
      </w:r>
      <w:r w:rsidRPr="00A364E0">
        <w:rPr>
          <w:rFonts w:ascii="標楷體" w:hAnsi="標楷體" w:hint="eastAsia"/>
          <w:sz w:val="28"/>
          <w:szCs w:val="28"/>
        </w:rPr>
        <w:t>設施</w:t>
      </w:r>
      <w:r w:rsidR="00B21869" w:rsidRPr="00A364E0">
        <w:rPr>
          <w:rFonts w:ascii="標楷體" w:hAnsi="標楷體" w:hint="eastAsia"/>
          <w:sz w:val="28"/>
          <w:szCs w:val="28"/>
        </w:rPr>
        <w:t>言</w:t>
      </w:r>
    </w:p>
    <w:p w:rsidR="009A33D7" w:rsidRPr="00A364E0" w:rsidRDefault="00995806" w:rsidP="00995806">
      <w:pPr>
        <w:pStyle w:val="C"/>
        <w:spacing w:beforeLines="0" w:line="480" w:lineRule="exact"/>
        <w:ind w:firstLineChars="0" w:firstLine="0"/>
        <w:rPr>
          <w:rFonts w:ascii="標楷體" w:hAnsi="標楷體" w:cs="SimSun"/>
          <w:sz w:val="28"/>
        </w:rPr>
      </w:pPr>
      <w:r w:rsidRPr="00A364E0">
        <w:rPr>
          <w:rFonts w:ascii="標楷體" w:hAnsi="標楷體" w:hint="eastAsia"/>
          <w:sz w:val="28"/>
          <w:szCs w:val="32"/>
        </w:rPr>
        <w:t xml:space="preserve">   </w:t>
      </w:r>
      <w:r w:rsidR="009A33D7" w:rsidRPr="00A364E0">
        <w:rPr>
          <w:rFonts w:ascii="標楷體" w:hAnsi="標楷體" w:hint="eastAsia"/>
          <w:sz w:val="28"/>
          <w:szCs w:val="32"/>
        </w:rPr>
        <w:t xml:space="preserve"> </w:t>
      </w:r>
      <w:r w:rsidR="00E33178" w:rsidRPr="00A364E0">
        <w:rPr>
          <w:rFonts w:ascii="標楷體" w:hAnsi="標楷體" w:hint="eastAsia"/>
          <w:sz w:val="28"/>
          <w:szCs w:val="32"/>
        </w:rPr>
        <w:t>好的環境有助於學生學習，</w:t>
      </w:r>
      <w:r w:rsidR="004F632A" w:rsidRPr="00A364E0">
        <w:rPr>
          <w:rFonts w:ascii="標楷體" w:hAnsi="標楷體" w:hint="eastAsia"/>
          <w:sz w:val="28"/>
          <w:szCs w:val="32"/>
        </w:rPr>
        <w:t>為</w:t>
      </w:r>
      <w:r w:rsidR="00C1013A" w:rsidRPr="00A364E0">
        <w:rPr>
          <w:rFonts w:ascii="標楷體" w:hAnsi="標楷體" w:hint="eastAsia"/>
          <w:sz w:val="28"/>
          <w:szCs w:val="32"/>
        </w:rPr>
        <w:t>提升</w:t>
      </w:r>
      <w:r w:rsidR="00B46109" w:rsidRPr="00A364E0">
        <w:rPr>
          <w:rFonts w:ascii="標楷體" w:hAnsi="標楷體" w:hint="eastAsia"/>
          <w:sz w:val="28"/>
          <w:szCs w:val="32"/>
        </w:rPr>
        <w:t>學生</w:t>
      </w:r>
      <w:r w:rsidR="00C1013A" w:rsidRPr="00A364E0">
        <w:rPr>
          <w:rFonts w:ascii="標楷體" w:hAnsi="標楷體" w:hint="eastAsia"/>
          <w:sz w:val="28"/>
          <w:szCs w:val="32"/>
        </w:rPr>
        <w:t>上述各項工具學科能力，</w:t>
      </w:r>
      <w:r w:rsidR="00FB6CB1" w:rsidRPr="00A364E0">
        <w:rPr>
          <w:rFonts w:ascii="標楷體" w:hAnsi="標楷體" w:hint="eastAsia"/>
          <w:sz w:val="28"/>
          <w:szCs w:val="32"/>
        </w:rPr>
        <w:t>首要須</w:t>
      </w:r>
      <w:r w:rsidR="004F632A" w:rsidRPr="00A364E0">
        <w:rPr>
          <w:rFonts w:ascii="標楷體" w:hAnsi="標楷體" w:hint="eastAsia"/>
          <w:sz w:val="28"/>
        </w:rPr>
        <w:t>平衡城鄉教育資源</w:t>
      </w:r>
      <w:r w:rsidR="00FB6CB1" w:rsidRPr="00A364E0">
        <w:rPr>
          <w:rFonts w:ascii="標楷體" w:hAnsi="標楷體" w:hint="eastAsia"/>
          <w:sz w:val="28"/>
        </w:rPr>
        <w:t>差距</w:t>
      </w:r>
      <w:r w:rsidR="00FB6CB1" w:rsidRPr="00A364E0">
        <w:rPr>
          <w:rFonts w:ascii="標楷體" w:hAnsi="標楷體" w:hint="eastAsia"/>
          <w:sz w:val="28"/>
          <w:szCs w:val="32"/>
        </w:rPr>
        <w:t>、均衡弱勢及中間地帶學校設施設備，</w:t>
      </w:r>
      <w:r w:rsidR="00FB6CB1" w:rsidRPr="00A364E0">
        <w:rPr>
          <w:rFonts w:ascii="標楷體" w:hAnsi="標楷體" w:hint="eastAsia"/>
          <w:sz w:val="28"/>
        </w:rPr>
        <w:t>並</w:t>
      </w:r>
      <w:r w:rsidR="004F632A" w:rsidRPr="00A364E0">
        <w:rPr>
          <w:rFonts w:ascii="標楷體" w:hAnsi="標楷體" w:hint="eastAsia"/>
          <w:sz w:val="28"/>
          <w:szCs w:val="32"/>
        </w:rPr>
        <w:t>充實</w:t>
      </w:r>
      <w:r w:rsidR="00FB6CB1" w:rsidRPr="00A364E0">
        <w:rPr>
          <w:rFonts w:ascii="標楷體" w:hAnsi="標楷體" w:hint="eastAsia"/>
          <w:sz w:val="28"/>
        </w:rPr>
        <w:t>國民中小學</w:t>
      </w:r>
      <w:r w:rsidR="004F632A" w:rsidRPr="00A364E0">
        <w:rPr>
          <w:rFonts w:ascii="標楷體" w:hAnsi="標楷體" w:hint="eastAsia"/>
          <w:sz w:val="28"/>
          <w:szCs w:val="32"/>
        </w:rPr>
        <w:t>圖書館藏及</w:t>
      </w:r>
      <w:r w:rsidR="00FB6CB1" w:rsidRPr="00A364E0">
        <w:rPr>
          <w:rFonts w:ascii="標楷體" w:hAnsi="標楷體" w:hint="eastAsia"/>
          <w:sz w:val="28"/>
        </w:rPr>
        <w:t>英語教學所需</w:t>
      </w:r>
      <w:r w:rsidRPr="00A364E0">
        <w:rPr>
          <w:rFonts w:ascii="標楷體" w:hAnsi="標楷體" w:hint="eastAsia"/>
          <w:sz w:val="28"/>
        </w:rPr>
        <w:t>之</w:t>
      </w:r>
      <w:r w:rsidR="00FB6CB1" w:rsidRPr="00A364E0">
        <w:rPr>
          <w:rFonts w:ascii="標楷體" w:hAnsi="標楷體" w:hint="eastAsia"/>
          <w:sz w:val="28"/>
        </w:rPr>
        <w:t>軟</w:t>
      </w:r>
      <w:r w:rsidRPr="00A364E0">
        <w:rPr>
          <w:rFonts w:ascii="標楷體" w:hAnsi="標楷體" w:hint="eastAsia"/>
          <w:sz w:val="28"/>
        </w:rPr>
        <w:t>、</w:t>
      </w:r>
      <w:r w:rsidR="00FB6CB1" w:rsidRPr="00A364E0">
        <w:rPr>
          <w:rFonts w:ascii="標楷體" w:hAnsi="標楷體" w:hint="eastAsia"/>
          <w:sz w:val="28"/>
        </w:rPr>
        <w:t>硬體</w:t>
      </w:r>
      <w:r w:rsidR="00B21869" w:rsidRPr="00A364E0">
        <w:rPr>
          <w:rFonts w:ascii="標楷體" w:hAnsi="標楷體" w:hint="eastAsia"/>
          <w:sz w:val="28"/>
        </w:rPr>
        <w:t>教（器）</w:t>
      </w:r>
      <w:r w:rsidRPr="00A364E0">
        <w:rPr>
          <w:rFonts w:ascii="標楷體" w:hAnsi="標楷體" w:hint="eastAsia"/>
          <w:sz w:val="28"/>
        </w:rPr>
        <w:t>材</w:t>
      </w:r>
      <w:r w:rsidR="00FB6CB1" w:rsidRPr="00A364E0">
        <w:rPr>
          <w:rFonts w:ascii="標楷體" w:hAnsi="標楷體" w:hint="eastAsia"/>
          <w:sz w:val="28"/>
          <w:szCs w:val="32"/>
        </w:rPr>
        <w:t>。</w:t>
      </w:r>
      <w:r w:rsidRPr="00A364E0">
        <w:rPr>
          <w:rFonts w:ascii="標楷體" w:hAnsi="標楷體" w:hint="eastAsia"/>
          <w:sz w:val="28"/>
          <w:szCs w:val="32"/>
        </w:rPr>
        <w:t>因此，</w:t>
      </w:r>
      <w:r w:rsidR="009A33D7" w:rsidRPr="00A364E0">
        <w:rPr>
          <w:rFonts w:ascii="標楷體" w:hAnsi="標楷體" w:hint="eastAsia"/>
          <w:sz w:val="28"/>
        </w:rPr>
        <w:t>如何</w:t>
      </w:r>
      <w:r w:rsidR="00FB6CB1" w:rsidRPr="00A364E0">
        <w:rPr>
          <w:rFonts w:ascii="標楷體" w:hAnsi="標楷體" w:hint="eastAsia"/>
          <w:sz w:val="28"/>
        </w:rPr>
        <w:t>在有限</w:t>
      </w:r>
      <w:r w:rsidRPr="00A364E0">
        <w:rPr>
          <w:rFonts w:ascii="標楷體" w:hAnsi="標楷體" w:hint="eastAsia"/>
          <w:sz w:val="28"/>
        </w:rPr>
        <w:t>的</w:t>
      </w:r>
      <w:r w:rsidR="00FB6CB1" w:rsidRPr="00A364E0">
        <w:rPr>
          <w:rFonts w:ascii="標楷體" w:hAnsi="標楷體" w:hint="eastAsia"/>
          <w:sz w:val="28"/>
        </w:rPr>
        <w:t>教育經費下，補助各直轄市、縣（市）政府</w:t>
      </w:r>
      <w:r w:rsidR="002A47CD" w:rsidRPr="00A364E0">
        <w:rPr>
          <w:rFonts w:ascii="標楷體" w:hAnsi="標楷體" w:hint="eastAsia"/>
          <w:sz w:val="28"/>
        </w:rPr>
        <w:t>添購</w:t>
      </w:r>
      <w:r w:rsidR="002A47CD" w:rsidRPr="00A364E0">
        <w:rPr>
          <w:rFonts w:ascii="標楷體" w:hAnsi="標楷體" w:cs="SimSun" w:hint="eastAsia"/>
          <w:sz w:val="28"/>
        </w:rPr>
        <w:t>提升國民中小學英語教學成效計畫項下之相關設備、圖書及教具，並充實</w:t>
      </w:r>
      <w:r w:rsidRPr="00A364E0">
        <w:rPr>
          <w:rFonts w:ascii="標楷體" w:hAnsi="標楷體" w:cs="SimSun" w:hint="eastAsia"/>
          <w:sz w:val="28"/>
        </w:rPr>
        <w:t>圖書館（室）圖書</w:t>
      </w:r>
      <w:r w:rsidR="003C1542" w:rsidRPr="00A364E0">
        <w:rPr>
          <w:rFonts w:ascii="標楷體" w:hAnsi="標楷體" w:cs="SimSun" w:hint="eastAsia"/>
          <w:sz w:val="28"/>
        </w:rPr>
        <w:t>設備</w:t>
      </w:r>
      <w:r w:rsidRPr="00A364E0">
        <w:rPr>
          <w:rFonts w:ascii="標楷體" w:hAnsi="標楷體" w:cs="SimSun" w:hint="eastAsia"/>
          <w:sz w:val="28"/>
        </w:rPr>
        <w:t>、</w:t>
      </w:r>
      <w:r w:rsidR="002A47CD" w:rsidRPr="00A364E0">
        <w:rPr>
          <w:rFonts w:ascii="標楷體" w:hAnsi="標楷體" w:hint="eastAsia"/>
          <w:sz w:val="28"/>
        </w:rPr>
        <w:t>招募閱</w:t>
      </w:r>
      <w:r w:rsidR="002A47CD" w:rsidRPr="00A364E0">
        <w:rPr>
          <w:rFonts w:ascii="標楷體" w:hAnsi="標楷體" w:cs="新細明體" w:hint="eastAsia"/>
          <w:sz w:val="28"/>
        </w:rPr>
        <w:t>讀</w:t>
      </w:r>
      <w:r w:rsidR="002A47CD" w:rsidRPr="00A364E0">
        <w:rPr>
          <w:rFonts w:ascii="標楷體" w:hAnsi="標楷體" w:cs="SimSun" w:hint="eastAsia"/>
          <w:sz w:val="28"/>
        </w:rPr>
        <w:t>志工人力以增進閱</w:t>
      </w:r>
      <w:r w:rsidR="002A47CD" w:rsidRPr="00A364E0">
        <w:rPr>
          <w:rFonts w:ascii="標楷體" w:hAnsi="標楷體" w:cs="新細明體" w:hint="eastAsia"/>
          <w:sz w:val="28"/>
        </w:rPr>
        <w:t>讀</w:t>
      </w:r>
      <w:r w:rsidR="002A47CD" w:rsidRPr="00A364E0">
        <w:rPr>
          <w:rFonts w:ascii="標楷體" w:hAnsi="標楷體" w:cs="SimSun" w:hint="eastAsia"/>
          <w:sz w:val="28"/>
        </w:rPr>
        <w:t>推展效益等，仍</w:t>
      </w:r>
      <w:r w:rsidRPr="00A364E0">
        <w:rPr>
          <w:rFonts w:ascii="標楷體" w:hAnsi="標楷體" w:cs="SimSun" w:hint="eastAsia"/>
          <w:sz w:val="28"/>
        </w:rPr>
        <w:t>有待</w:t>
      </w:r>
      <w:r w:rsidR="002A47CD" w:rsidRPr="00A364E0">
        <w:rPr>
          <w:rFonts w:ascii="標楷體" w:hAnsi="標楷體" w:cs="SimSun" w:hint="eastAsia"/>
          <w:sz w:val="28"/>
        </w:rPr>
        <w:t>持續宣導與推動。</w:t>
      </w:r>
    </w:p>
    <w:p w:rsidR="00E437A8" w:rsidRPr="00A364E0" w:rsidRDefault="00CF573A" w:rsidP="00122CD5">
      <w:pPr>
        <w:numPr>
          <w:ilvl w:val="0"/>
          <w:numId w:val="2"/>
        </w:numPr>
        <w:spacing w:line="480" w:lineRule="exact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A364E0">
        <w:rPr>
          <w:rFonts w:ascii="標楷體" w:eastAsia="標楷體" w:hAnsi="標楷體" w:hint="eastAsia"/>
          <w:b/>
          <w:sz w:val="28"/>
          <w:szCs w:val="28"/>
        </w:rPr>
        <w:lastRenderedPageBreak/>
        <w:t>學生</w:t>
      </w:r>
      <w:r w:rsidR="005C1E30" w:rsidRPr="00A364E0">
        <w:rPr>
          <w:rFonts w:ascii="標楷體" w:eastAsia="標楷體" w:hAnsi="標楷體" w:hint="eastAsia"/>
          <w:b/>
          <w:sz w:val="28"/>
          <w:szCs w:val="28"/>
        </w:rPr>
        <w:t>適性發展有賴</w:t>
      </w:r>
      <w:r w:rsidR="007928DC" w:rsidRPr="00A364E0">
        <w:rPr>
          <w:rFonts w:ascii="標楷體" w:eastAsia="標楷體" w:hAnsi="標楷體" w:hint="eastAsia"/>
          <w:b/>
          <w:sz w:val="28"/>
          <w:szCs w:val="28"/>
        </w:rPr>
        <w:t>多元的</w:t>
      </w:r>
      <w:r w:rsidR="00E437A8" w:rsidRPr="00A364E0">
        <w:rPr>
          <w:rFonts w:ascii="標楷體" w:eastAsia="標楷體" w:hAnsi="標楷體" w:hint="eastAsia"/>
          <w:b/>
          <w:sz w:val="28"/>
          <w:szCs w:val="28"/>
        </w:rPr>
        <w:t>學習支持</w:t>
      </w:r>
    </w:p>
    <w:p w:rsidR="00C52D34" w:rsidRPr="00A364E0" w:rsidRDefault="000E48F6" w:rsidP="000D089C">
      <w:pPr>
        <w:pStyle w:val="C"/>
        <w:spacing w:beforeLines="0" w:line="480" w:lineRule="exact"/>
        <w:ind w:firstLine="560"/>
        <w:rPr>
          <w:rFonts w:ascii="標楷體" w:hAnsi="標楷體"/>
          <w:bCs/>
          <w:sz w:val="28"/>
          <w:szCs w:val="28"/>
        </w:rPr>
      </w:pPr>
      <w:r w:rsidRPr="00A364E0">
        <w:rPr>
          <w:rFonts w:ascii="標楷體" w:hAnsi="標楷體" w:hint="eastAsia"/>
          <w:sz w:val="28"/>
          <w:szCs w:val="32"/>
        </w:rPr>
        <w:t>為</w:t>
      </w:r>
      <w:r w:rsidR="00E92B8B" w:rsidRPr="00A364E0">
        <w:rPr>
          <w:rFonts w:ascii="標楷體" w:hAnsi="標楷體" w:hint="eastAsia"/>
          <w:bCs/>
          <w:sz w:val="28"/>
          <w:szCs w:val="28"/>
        </w:rPr>
        <w:t>實踐適性發展、以學習者中心的教育</w:t>
      </w:r>
      <w:r w:rsidR="00EE64AA" w:rsidRPr="00A364E0">
        <w:rPr>
          <w:rFonts w:ascii="標楷體" w:hAnsi="標楷體" w:hint="eastAsia"/>
          <w:sz w:val="28"/>
          <w:szCs w:val="32"/>
        </w:rPr>
        <w:t>，</w:t>
      </w:r>
      <w:r w:rsidR="00E92B8B" w:rsidRPr="00A364E0">
        <w:rPr>
          <w:rFonts w:ascii="標楷體" w:hAnsi="標楷體" w:hint="eastAsia"/>
          <w:sz w:val="28"/>
          <w:szCs w:val="32"/>
        </w:rPr>
        <w:t>並提高學生學習動機</w:t>
      </w:r>
      <w:r w:rsidR="00E92B8B" w:rsidRPr="00A364E0">
        <w:rPr>
          <w:rFonts w:ascii="標楷體" w:hAnsi="標楷體" w:hint="eastAsia"/>
          <w:bCs/>
          <w:sz w:val="28"/>
          <w:szCs w:val="28"/>
        </w:rPr>
        <w:t>，</w:t>
      </w:r>
      <w:r w:rsidR="00C52D34" w:rsidRPr="00A364E0">
        <w:rPr>
          <w:rFonts w:ascii="標楷體" w:hAnsi="標楷體" w:hint="eastAsia"/>
          <w:bCs/>
          <w:sz w:val="28"/>
          <w:szCs w:val="28"/>
        </w:rPr>
        <w:t>培養學生</w:t>
      </w:r>
      <w:r w:rsidR="00C52D34" w:rsidRPr="00A364E0">
        <w:rPr>
          <w:rFonts w:ascii="標楷體" w:hAnsi="標楷體"/>
          <w:bCs/>
          <w:sz w:val="28"/>
          <w:szCs w:val="28"/>
        </w:rPr>
        <w:t>解決問題的能力</w:t>
      </w:r>
      <w:r w:rsidR="00C52D34" w:rsidRPr="00A364E0">
        <w:rPr>
          <w:rFonts w:ascii="標楷體" w:hAnsi="標楷體" w:hint="eastAsia"/>
          <w:bCs/>
          <w:sz w:val="28"/>
          <w:szCs w:val="28"/>
        </w:rPr>
        <w:t>，</w:t>
      </w:r>
      <w:r w:rsidR="00E92B8B" w:rsidRPr="00A364E0">
        <w:rPr>
          <w:rFonts w:ascii="標楷體" w:hAnsi="標楷體" w:hint="eastAsia"/>
          <w:bCs/>
          <w:sz w:val="28"/>
          <w:szCs w:val="28"/>
        </w:rPr>
        <w:t>有必要規劃支持</w:t>
      </w:r>
      <w:r w:rsidR="00626385" w:rsidRPr="00A364E0">
        <w:rPr>
          <w:rFonts w:ascii="標楷體" w:hAnsi="標楷體" w:hint="eastAsia"/>
          <w:bCs/>
          <w:sz w:val="28"/>
          <w:szCs w:val="28"/>
        </w:rPr>
        <w:t>學生學習</w:t>
      </w:r>
      <w:r w:rsidR="00E92B8B" w:rsidRPr="00A364E0">
        <w:rPr>
          <w:rFonts w:ascii="標楷體" w:hAnsi="標楷體" w:hint="eastAsia"/>
          <w:bCs/>
          <w:sz w:val="28"/>
          <w:szCs w:val="28"/>
        </w:rPr>
        <w:t>的相關措施，包括多元學習、</w:t>
      </w:r>
      <w:proofErr w:type="gramStart"/>
      <w:r w:rsidR="00E92B8B" w:rsidRPr="00A364E0">
        <w:rPr>
          <w:rFonts w:ascii="標楷體" w:hAnsi="標楷體" w:hint="eastAsia"/>
          <w:bCs/>
          <w:sz w:val="28"/>
          <w:szCs w:val="28"/>
        </w:rPr>
        <w:t>學伴機制</w:t>
      </w:r>
      <w:proofErr w:type="gramEnd"/>
      <w:r w:rsidR="00E92B8B" w:rsidRPr="00A364E0">
        <w:rPr>
          <w:rFonts w:ascii="標楷體" w:hAnsi="標楷體" w:hint="eastAsia"/>
          <w:bCs/>
          <w:sz w:val="28"/>
          <w:szCs w:val="28"/>
        </w:rPr>
        <w:t>及生涯試探等。</w:t>
      </w:r>
    </w:p>
    <w:p w:rsidR="00EE64AA" w:rsidRPr="00A364E0" w:rsidRDefault="00EE64AA" w:rsidP="000D089C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32"/>
        </w:rPr>
      </w:pPr>
      <w:r w:rsidRPr="00A364E0">
        <w:rPr>
          <w:rFonts w:ascii="標楷體" w:hAnsi="標楷體" w:hint="eastAsia"/>
          <w:sz w:val="28"/>
        </w:rPr>
        <w:t>各直轄市、縣（市）政府</w:t>
      </w:r>
      <w:r w:rsidRPr="00A364E0">
        <w:rPr>
          <w:rFonts w:ascii="標楷體" w:hAnsi="標楷體" w:hint="eastAsia"/>
          <w:sz w:val="28"/>
          <w:szCs w:val="32"/>
        </w:rPr>
        <w:t>應更積極擴大</w:t>
      </w:r>
      <w:r w:rsidR="000E48F6" w:rsidRPr="00A364E0">
        <w:rPr>
          <w:rFonts w:ascii="標楷體" w:hAnsi="標楷體" w:hint="eastAsia"/>
          <w:sz w:val="28"/>
          <w:szCs w:val="32"/>
        </w:rPr>
        <w:t>各種機會及管道</w:t>
      </w:r>
      <w:r w:rsidRPr="00A364E0">
        <w:rPr>
          <w:rFonts w:ascii="標楷體" w:hAnsi="標楷體" w:hint="eastAsia"/>
          <w:sz w:val="28"/>
          <w:szCs w:val="32"/>
        </w:rPr>
        <w:t>以</w:t>
      </w:r>
      <w:r w:rsidR="000E48F6" w:rsidRPr="00A364E0">
        <w:rPr>
          <w:rFonts w:ascii="標楷體" w:hAnsi="標楷體" w:hint="eastAsia"/>
          <w:sz w:val="28"/>
          <w:szCs w:val="32"/>
        </w:rPr>
        <w:t>支持學生學習，</w:t>
      </w:r>
      <w:r w:rsidR="000D089C" w:rsidRPr="00A364E0">
        <w:rPr>
          <w:rFonts w:ascii="標楷體" w:hAnsi="標楷體" w:hint="eastAsia"/>
          <w:sz w:val="28"/>
          <w:szCs w:val="32"/>
        </w:rPr>
        <w:t>例</w:t>
      </w:r>
      <w:r w:rsidRPr="00A364E0">
        <w:rPr>
          <w:rFonts w:ascii="標楷體" w:hAnsi="標楷體" w:hint="eastAsia"/>
          <w:sz w:val="28"/>
          <w:szCs w:val="32"/>
        </w:rPr>
        <w:t>如</w:t>
      </w:r>
      <w:r w:rsidR="00626385" w:rsidRPr="00A364E0">
        <w:rPr>
          <w:rFonts w:ascii="標楷體" w:hAnsi="標楷體" w:hint="eastAsia"/>
          <w:sz w:val="28"/>
          <w:szCs w:val="32"/>
        </w:rPr>
        <w:t>：</w:t>
      </w:r>
      <w:r w:rsidR="000E48F6" w:rsidRPr="00A364E0">
        <w:rPr>
          <w:rFonts w:ascii="標楷體" w:hAnsi="標楷體" w:hint="eastAsia"/>
          <w:sz w:val="28"/>
          <w:szCs w:val="32"/>
        </w:rPr>
        <w:t>建立班級內小學伴，</w:t>
      </w:r>
      <w:r w:rsidRPr="00A364E0">
        <w:rPr>
          <w:rFonts w:ascii="標楷體" w:hAnsi="標楷體" w:hint="eastAsia"/>
          <w:sz w:val="28"/>
          <w:szCs w:val="32"/>
        </w:rPr>
        <w:t>以同儕</w:t>
      </w:r>
      <w:r w:rsidR="000E48F6" w:rsidRPr="00A364E0">
        <w:rPr>
          <w:rFonts w:ascii="標楷體" w:hAnsi="標楷體" w:hint="eastAsia"/>
          <w:sz w:val="28"/>
          <w:szCs w:val="32"/>
        </w:rPr>
        <w:t>力量協助彼此學習</w:t>
      </w:r>
      <w:r w:rsidRPr="00A364E0">
        <w:rPr>
          <w:rFonts w:ascii="標楷體" w:hAnsi="標楷體" w:hint="eastAsia"/>
          <w:sz w:val="28"/>
          <w:szCs w:val="32"/>
        </w:rPr>
        <w:t>、媒合大學學生至鄰近國中小學進行學習課輔</w:t>
      </w:r>
      <w:r w:rsidR="00117124" w:rsidRPr="00A364E0">
        <w:rPr>
          <w:rFonts w:ascii="標楷體" w:hAnsi="標楷體" w:hint="eastAsia"/>
          <w:sz w:val="28"/>
          <w:szCs w:val="32"/>
        </w:rPr>
        <w:t>、以視訊方式提供生活化英語學習課程、整合網路發展多元智</w:t>
      </w:r>
      <w:r w:rsidR="000D089C" w:rsidRPr="00A364E0">
        <w:rPr>
          <w:rFonts w:ascii="標楷體" w:hAnsi="標楷體" w:hint="eastAsia"/>
          <w:sz w:val="28"/>
          <w:szCs w:val="32"/>
        </w:rPr>
        <w:t>能培養及陪伴模式等。</w:t>
      </w:r>
    </w:p>
    <w:p w:rsidR="00E62B13" w:rsidRPr="00A364E0" w:rsidRDefault="00827DDC" w:rsidP="00122CD5">
      <w:pPr>
        <w:numPr>
          <w:ilvl w:val="0"/>
          <w:numId w:val="2"/>
        </w:numPr>
        <w:spacing w:line="480" w:lineRule="exact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A364E0">
        <w:rPr>
          <w:rFonts w:ascii="標楷體" w:eastAsia="標楷體" w:hAnsi="標楷體" w:hint="eastAsia"/>
          <w:b/>
          <w:sz w:val="28"/>
          <w:szCs w:val="28"/>
        </w:rPr>
        <w:t>教學創新活化有賴</w:t>
      </w:r>
      <w:r w:rsidR="00761AAD" w:rsidRPr="00A364E0">
        <w:rPr>
          <w:rFonts w:ascii="標楷體" w:eastAsia="標楷體" w:hAnsi="標楷體" w:hint="eastAsia"/>
          <w:b/>
          <w:sz w:val="28"/>
          <w:szCs w:val="28"/>
        </w:rPr>
        <w:t>教師專業</w:t>
      </w:r>
      <w:r w:rsidRPr="00A364E0">
        <w:rPr>
          <w:rFonts w:ascii="標楷體" w:eastAsia="標楷體" w:hAnsi="標楷體" w:hint="eastAsia"/>
          <w:b/>
          <w:sz w:val="28"/>
          <w:szCs w:val="28"/>
        </w:rPr>
        <w:t>增</w:t>
      </w:r>
      <w:r w:rsidR="00677BF4" w:rsidRPr="00A364E0">
        <w:rPr>
          <w:rFonts w:ascii="標楷體" w:eastAsia="標楷體" w:hAnsi="標楷體" w:hint="eastAsia"/>
          <w:b/>
          <w:sz w:val="28"/>
          <w:szCs w:val="28"/>
        </w:rPr>
        <w:t>能</w:t>
      </w:r>
    </w:p>
    <w:p w:rsidR="00915AD0" w:rsidRPr="00A364E0" w:rsidRDefault="004A1553" w:rsidP="00827DDC">
      <w:pPr>
        <w:pStyle w:val="C"/>
        <w:spacing w:beforeLines="0" w:line="480" w:lineRule="exact"/>
        <w:ind w:firstLine="560"/>
        <w:rPr>
          <w:rFonts w:ascii="標楷體" w:hAnsi="標楷體"/>
          <w:sz w:val="28"/>
        </w:rPr>
      </w:pPr>
      <w:r w:rsidRPr="00A364E0">
        <w:rPr>
          <w:rFonts w:ascii="標楷體" w:hAnsi="標楷體" w:hint="eastAsia"/>
          <w:sz w:val="28"/>
          <w:szCs w:val="28"/>
        </w:rPr>
        <w:t>好老師可以讓學生</w:t>
      </w:r>
      <w:r w:rsidR="00E33178" w:rsidRPr="00A364E0">
        <w:rPr>
          <w:rFonts w:ascii="標楷體" w:hAnsi="標楷體" w:hint="eastAsia"/>
          <w:sz w:val="28"/>
          <w:szCs w:val="28"/>
        </w:rPr>
        <w:t>知道為什麼學，</w:t>
      </w:r>
      <w:r w:rsidRPr="00A364E0">
        <w:rPr>
          <w:rFonts w:ascii="標楷體" w:hAnsi="標楷體" w:hint="eastAsia"/>
          <w:sz w:val="28"/>
          <w:szCs w:val="28"/>
        </w:rPr>
        <w:t>啟發學生主動積極的</w:t>
      </w:r>
      <w:r w:rsidR="00E33178" w:rsidRPr="00A364E0">
        <w:rPr>
          <w:rFonts w:ascii="標楷體" w:hAnsi="標楷體" w:hint="eastAsia"/>
          <w:sz w:val="28"/>
          <w:szCs w:val="28"/>
        </w:rPr>
        <w:t>學習。</w:t>
      </w:r>
      <w:r w:rsidR="009015E0" w:rsidRPr="00A364E0">
        <w:rPr>
          <w:rFonts w:ascii="標楷體" w:hAnsi="標楷體" w:hint="eastAsia"/>
          <w:sz w:val="28"/>
          <w:szCs w:val="28"/>
        </w:rPr>
        <w:t>教學方式的活化與教學思維的創新，</w:t>
      </w:r>
      <w:r w:rsidRPr="00A364E0">
        <w:rPr>
          <w:rFonts w:ascii="標楷體" w:hAnsi="標楷體" w:hint="eastAsia"/>
          <w:sz w:val="28"/>
          <w:szCs w:val="28"/>
        </w:rPr>
        <w:t>取決於</w:t>
      </w:r>
      <w:r w:rsidR="009015E0" w:rsidRPr="00A364E0">
        <w:rPr>
          <w:rFonts w:ascii="標楷體" w:hAnsi="標楷體" w:hint="eastAsia"/>
          <w:sz w:val="28"/>
          <w:szCs w:val="28"/>
        </w:rPr>
        <w:t>教師所具備的專業能力，而教師的專業能力則直接影響學生的學習成效。</w:t>
      </w:r>
      <w:r w:rsidR="000D089C" w:rsidRPr="00A364E0">
        <w:rPr>
          <w:rFonts w:ascii="標楷體" w:hAnsi="標楷體" w:hint="eastAsia"/>
          <w:sz w:val="28"/>
          <w:szCs w:val="28"/>
        </w:rPr>
        <w:t>隨著各類教育</w:t>
      </w:r>
      <w:r w:rsidR="00677BF4" w:rsidRPr="00A364E0">
        <w:rPr>
          <w:rFonts w:ascii="標楷體" w:hAnsi="標楷體" w:hint="eastAsia"/>
          <w:sz w:val="28"/>
          <w:szCs w:val="28"/>
        </w:rPr>
        <w:t>理念的創新與</w:t>
      </w:r>
      <w:r w:rsidR="000D089C" w:rsidRPr="00A364E0">
        <w:rPr>
          <w:rFonts w:ascii="標楷體" w:hAnsi="標楷體" w:hint="eastAsia"/>
          <w:sz w:val="28"/>
          <w:szCs w:val="28"/>
        </w:rPr>
        <w:t>翻轉，提升教師專業能力、活化教師教學方式與創新教學思維，使</w:t>
      </w:r>
      <w:r w:rsidR="00B21869" w:rsidRPr="00A364E0">
        <w:rPr>
          <w:rFonts w:ascii="標楷體" w:hAnsi="標楷體" w:hint="eastAsia"/>
          <w:sz w:val="28"/>
          <w:szCs w:val="28"/>
        </w:rPr>
        <w:t>教師</w:t>
      </w:r>
      <w:r w:rsidR="000D089C" w:rsidRPr="00A364E0">
        <w:rPr>
          <w:rFonts w:ascii="標楷體" w:hAnsi="標楷體" w:hint="eastAsia"/>
          <w:sz w:val="28"/>
          <w:szCs w:val="28"/>
        </w:rPr>
        <w:t>能</w:t>
      </w:r>
      <w:r w:rsidR="00B21869" w:rsidRPr="00A364E0">
        <w:rPr>
          <w:rFonts w:ascii="標楷體" w:hAnsi="標楷體" w:hint="eastAsia"/>
          <w:sz w:val="28"/>
          <w:szCs w:val="28"/>
        </w:rPr>
        <w:t>發現</w:t>
      </w:r>
      <w:r w:rsidR="000D089C" w:rsidRPr="00A364E0">
        <w:rPr>
          <w:rFonts w:ascii="標楷體" w:hAnsi="標楷體" w:hint="eastAsia"/>
          <w:sz w:val="28"/>
          <w:szCs w:val="28"/>
        </w:rPr>
        <w:t>學生的學習需求與特質長處並引導學生發展個別潛能</w:t>
      </w:r>
      <w:r w:rsidR="00677BF4" w:rsidRPr="00A364E0">
        <w:rPr>
          <w:rFonts w:ascii="標楷體" w:hAnsi="標楷體" w:hint="eastAsia"/>
          <w:sz w:val="28"/>
          <w:szCs w:val="28"/>
        </w:rPr>
        <w:t>實刻不容緩。</w:t>
      </w:r>
      <w:r w:rsidR="00A97AA8" w:rsidRPr="00A364E0">
        <w:rPr>
          <w:rFonts w:ascii="標楷體" w:hAnsi="標楷體" w:hint="eastAsia"/>
          <w:sz w:val="28"/>
          <w:szCs w:val="28"/>
        </w:rPr>
        <w:t>為協助提升教師專業知能，應從職前教育、在職成長及師資人</w:t>
      </w:r>
      <w:r w:rsidR="00686C96" w:rsidRPr="00A364E0">
        <w:rPr>
          <w:rFonts w:ascii="標楷體" w:hAnsi="標楷體" w:hint="eastAsia"/>
          <w:sz w:val="28"/>
          <w:szCs w:val="28"/>
        </w:rPr>
        <w:t>才</w:t>
      </w:r>
      <w:r w:rsidR="00A97AA8" w:rsidRPr="00A364E0">
        <w:rPr>
          <w:rFonts w:ascii="標楷體" w:hAnsi="標楷體" w:hint="eastAsia"/>
          <w:sz w:val="28"/>
          <w:szCs w:val="28"/>
        </w:rPr>
        <w:t>擴充等三方面持續努力，</w:t>
      </w:r>
      <w:r w:rsidR="00677BF4" w:rsidRPr="00A364E0">
        <w:rPr>
          <w:rFonts w:ascii="標楷體" w:hAnsi="標楷體" w:hint="eastAsia"/>
          <w:sz w:val="28"/>
        </w:rPr>
        <w:t>各直轄市、縣（市）政府</w:t>
      </w:r>
      <w:r w:rsidR="00262C96" w:rsidRPr="00A364E0">
        <w:rPr>
          <w:rFonts w:ascii="標楷體" w:hAnsi="標楷體" w:hint="eastAsia"/>
          <w:sz w:val="28"/>
          <w:szCs w:val="28"/>
        </w:rPr>
        <w:t>應積極</w:t>
      </w:r>
      <w:r w:rsidR="00677BF4" w:rsidRPr="00A364E0">
        <w:rPr>
          <w:rFonts w:ascii="標楷體" w:hAnsi="標楷體" w:hint="eastAsia"/>
          <w:sz w:val="28"/>
          <w:szCs w:val="28"/>
        </w:rPr>
        <w:t>透過辦理研習或</w:t>
      </w:r>
      <w:proofErr w:type="gramStart"/>
      <w:r w:rsidR="00677BF4" w:rsidRPr="00A364E0">
        <w:rPr>
          <w:rFonts w:ascii="標楷體" w:hAnsi="標楷體" w:hint="eastAsia"/>
          <w:sz w:val="28"/>
          <w:szCs w:val="28"/>
        </w:rPr>
        <w:t>工作坊以改善</w:t>
      </w:r>
      <w:proofErr w:type="gramEnd"/>
      <w:r w:rsidR="00677BF4" w:rsidRPr="00A364E0">
        <w:rPr>
          <w:rFonts w:ascii="標楷體" w:hAnsi="標楷體" w:hint="eastAsia"/>
          <w:sz w:val="28"/>
          <w:szCs w:val="28"/>
        </w:rPr>
        <w:t>教學模式</w:t>
      </w:r>
      <w:r w:rsidR="00C52D34" w:rsidRPr="00A364E0">
        <w:rPr>
          <w:rFonts w:ascii="標楷體" w:hAnsi="標楷體" w:hint="eastAsia"/>
          <w:bCs/>
          <w:sz w:val="28"/>
          <w:szCs w:val="28"/>
        </w:rPr>
        <w:t>及</w:t>
      </w:r>
      <w:r w:rsidR="00C52D34" w:rsidRPr="00A364E0">
        <w:rPr>
          <w:rFonts w:ascii="標楷體" w:hAnsi="標楷體" w:hint="eastAsia"/>
          <w:sz w:val="28"/>
          <w:szCs w:val="28"/>
        </w:rPr>
        <w:t>轉化教學之運用</w:t>
      </w:r>
      <w:r w:rsidR="00C52D34" w:rsidRPr="00A364E0">
        <w:rPr>
          <w:rFonts w:ascii="標楷體" w:hAnsi="標楷體" w:hint="eastAsia"/>
          <w:bCs/>
          <w:sz w:val="28"/>
          <w:szCs w:val="28"/>
        </w:rPr>
        <w:t>知能，</w:t>
      </w:r>
      <w:r w:rsidR="00677BF4" w:rsidRPr="00A364E0">
        <w:rPr>
          <w:rFonts w:ascii="標楷體" w:hAnsi="標楷體" w:hint="eastAsia"/>
          <w:sz w:val="28"/>
          <w:szCs w:val="28"/>
        </w:rPr>
        <w:t>並結合數位科技與學習社群</w:t>
      </w:r>
      <w:r w:rsidR="00262C96" w:rsidRPr="00A364E0">
        <w:rPr>
          <w:rFonts w:ascii="標楷體" w:hAnsi="標楷體" w:hint="eastAsia"/>
          <w:sz w:val="28"/>
          <w:szCs w:val="28"/>
        </w:rPr>
        <w:t>來從事教學規劃等，以期有效</w:t>
      </w:r>
      <w:r w:rsidR="00262C96" w:rsidRPr="00A364E0">
        <w:rPr>
          <w:rFonts w:ascii="標楷體" w:hAnsi="標楷體" w:hint="eastAsia"/>
          <w:sz w:val="28"/>
        </w:rPr>
        <w:t>提升</w:t>
      </w:r>
      <w:r w:rsidR="00677BF4" w:rsidRPr="00A364E0">
        <w:rPr>
          <w:rFonts w:ascii="標楷體" w:hAnsi="標楷體" w:hint="eastAsia"/>
          <w:sz w:val="28"/>
        </w:rPr>
        <w:t>教師</w:t>
      </w:r>
      <w:r w:rsidR="00354048" w:rsidRPr="00A364E0">
        <w:rPr>
          <w:rFonts w:ascii="標楷體" w:hAnsi="標楷體" w:hint="eastAsia"/>
          <w:sz w:val="28"/>
        </w:rPr>
        <w:t>教學專業。</w:t>
      </w:r>
    </w:p>
    <w:p w:rsidR="005E68C5" w:rsidRPr="00A364E0" w:rsidRDefault="005E68C5" w:rsidP="00677BF4">
      <w:pPr>
        <w:pStyle w:val="C"/>
        <w:spacing w:beforeLines="0" w:line="480" w:lineRule="exact"/>
        <w:ind w:firstLine="560"/>
        <w:rPr>
          <w:rFonts w:ascii="標楷體" w:hAnsi="標楷體"/>
          <w:sz w:val="28"/>
        </w:rPr>
      </w:pPr>
    </w:p>
    <w:p w:rsidR="00E62B13" w:rsidRPr="00A364E0" w:rsidRDefault="00847DB9" w:rsidP="00677BF4">
      <w:pPr>
        <w:pStyle w:val="ac"/>
        <w:numPr>
          <w:ilvl w:val="0"/>
          <w:numId w:val="26"/>
        </w:numPr>
        <w:tabs>
          <w:tab w:val="left" w:pos="709"/>
        </w:tabs>
        <w:spacing w:beforeLines="50" w:before="180"/>
        <w:ind w:leftChars="0" w:left="644" w:hangingChars="201" w:hanging="644"/>
        <w:jc w:val="both"/>
        <w:rPr>
          <w:rFonts w:ascii="標楷體" w:eastAsia="標楷體" w:hAnsi="標楷體"/>
          <w:b/>
          <w:sz w:val="32"/>
          <w:szCs w:val="24"/>
        </w:rPr>
      </w:pPr>
      <w:r w:rsidRPr="00A364E0">
        <w:rPr>
          <w:rFonts w:ascii="標楷體" w:eastAsia="標楷體" w:hAnsi="標楷體" w:hint="eastAsia"/>
          <w:b/>
          <w:sz w:val="32"/>
          <w:szCs w:val="24"/>
        </w:rPr>
        <w:t>願景與目標</w:t>
      </w:r>
    </w:p>
    <w:p w:rsidR="004F012C" w:rsidRPr="00A364E0" w:rsidRDefault="00686DBA" w:rsidP="008472F3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</w:rPr>
        <w:t>為幫助學生</w:t>
      </w:r>
      <w:r w:rsidR="008E6BA8" w:rsidRPr="00A364E0">
        <w:rPr>
          <w:rFonts w:ascii="標楷體" w:hAnsi="標楷體" w:hint="eastAsia"/>
          <w:sz w:val="28"/>
        </w:rPr>
        <w:t>適性</w:t>
      </w:r>
      <w:r w:rsidRPr="00A364E0">
        <w:rPr>
          <w:rFonts w:ascii="標楷體" w:hAnsi="標楷體" w:hint="eastAsia"/>
          <w:sz w:val="28"/>
        </w:rPr>
        <w:t>學習</w:t>
      </w:r>
      <w:r w:rsidR="00F24FAB" w:rsidRPr="00A364E0">
        <w:rPr>
          <w:rFonts w:ascii="標楷體" w:hAnsi="標楷體" w:hint="eastAsia"/>
          <w:sz w:val="28"/>
        </w:rPr>
        <w:t>與</w:t>
      </w:r>
      <w:r w:rsidR="008E6BA8" w:rsidRPr="00A364E0">
        <w:rPr>
          <w:rFonts w:ascii="標楷體" w:hAnsi="標楷體" w:hint="eastAsia"/>
          <w:sz w:val="28"/>
        </w:rPr>
        <w:t>發展潛能</w:t>
      </w:r>
      <w:r w:rsidRPr="00A364E0">
        <w:rPr>
          <w:rFonts w:ascii="標楷體" w:hAnsi="標楷體" w:hint="eastAsia"/>
          <w:sz w:val="28"/>
        </w:rPr>
        <w:t>，</w:t>
      </w:r>
      <w:r w:rsidR="00116329" w:rsidRPr="00A364E0">
        <w:rPr>
          <w:rFonts w:ascii="標楷體" w:hAnsi="標楷體" w:hint="eastAsia"/>
          <w:sz w:val="28"/>
          <w:szCs w:val="28"/>
        </w:rPr>
        <w:t>「國民教育階段學生學習精進計畫」</w:t>
      </w:r>
      <w:r w:rsidR="00361D9F" w:rsidRPr="00A364E0">
        <w:rPr>
          <w:rFonts w:ascii="標楷體" w:hAnsi="標楷體" w:hint="eastAsia"/>
          <w:sz w:val="28"/>
          <w:szCs w:val="28"/>
        </w:rPr>
        <w:t>以</w:t>
      </w:r>
      <w:r w:rsidR="008E35F0" w:rsidRPr="00A364E0">
        <w:rPr>
          <w:rFonts w:ascii="標楷體" w:hAnsi="標楷體" w:hint="eastAsia"/>
          <w:sz w:val="28"/>
          <w:szCs w:val="28"/>
        </w:rPr>
        <w:t>「看見每一位孩子進步」</w:t>
      </w:r>
      <w:r w:rsidR="00361D9F" w:rsidRPr="00A364E0">
        <w:rPr>
          <w:rFonts w:ascii="標楷體" w:hAnsi="標楷體" w:hint="eastAsia"/>
          <w:sz w:val="28"/>
          <w:szCs w:val="28"/>
        </w:rPr>
        <w:t>為願景</w:t>
      </w:r>
      <w:r w:rsidR="007C2CB7" w:rsidRPr="00A364E0">
        <w:rPr>
          <w:rFonts w:ascii="標楷體" w:hAnsi="標楷體" w:hint="eastAsia"/>
          <w:sz w:val="28"/>
          <w:szCs w:val="28"/>
        </w:rPr>
        <w:t>，</w:t>
      </w:r>
      <w:r w:rsidR="00116329" w:rsidRPr="00A364E0">
        <w:rPr>
          <w:rFonts w:ascii="標楷體" w:hAnsi="標楷體" w:hint="eastAsia"/>
          <w:sz w:val="28"/>
          <w:szCs w:val="28"/>
        </w:rPr>
        <w:t>透過「</w:t>
      </w:r>
      <w:r w:rsidR="00B21869" w:rsidRPr="00A364E0">
        <w:rPr>
          <w:rFonts w:ascii="標楷體" w:hAnsi="標楷體" w:hint="eastAsia"/>
          <w:sz w:val="28"/>
          <w:szCs w:val="28"/>
        </w:rPr>
        <w:t>工具學科</w:t>
      </w:r>
      <w:r w:rsidR="00116329" w:rsidRPr="00A364E0">
        <w:rPr>
          <w:rFonts w:ascii="標楷體" w:hAnsi="標楷體" w:hint="eastAsia"/>
          <w:sz w:val="28"/>
          <w:szCs w:val="28"/>
        </w:rPr>
        <w:t>奠基」、「學生學習支持」與「</w:t>
      </w:r>
      <w:r w:rsidR="005715CA" w:rsidRPr="00A364E0">
        <w:rPr>
          <w:rFonts w:ascii="標楷體" w:hAnsi="標楷體" w:hint="eastAsia"/>
          <w:sz w:val="28"/>
          <w:szCs w:val="28"/>
        </w:rPr>
        <w:t>教師專業</w:t>
      </w:r>
      <w:r w:rsidR="00116329" w:rsidRPr="00A364E0">
        <w:rPr>
          <w:rFonts w:ascii="標楷體" w:hAnsi="標楷體" w:hint="eastAsia"/>
          <w:sz w:val="28"/>
          <w:szCs w:val="28"/>
        </w:rPr>
        <w:t>增能」等三項方案，</w:t>
      </w:r>
      <w:r w:rsidR="00847DB9" w:rsidRPr="00A364E0">
        <w:rPr>
          <w:rFonts w:ascii="標楷體" w:hAnsi="標楷體" w:hint="eastAsia"/>
          <w:sz w:val="28"/>
          <w:szCs w:val="28"/>
        </w:rPr>
        <w:t>從</w:t>
      </w:r>
      <w:r w:rsidR="008E35F0" w:rsidRPr="00A364E0">
        <w:rPr>
          <w:rFonts w:ascii="標楷體" w:hAnsi="標楷體" w:hint="eastAsia"/>
          <w:sz w:val="28"/>
          <w:szCs w:val="28"/>
        </w:rPr>
        <w:t>「</w:t>
      </w:r>
      <w:r w:rsidR="00847DB9" w:rsidRPr="00A364E0">
        <w:rPr>
          <w:rFonts w:ascii="標楷體" w:hAnsi="標楷體" w:hint="eastAsia"/>
          <w:sz w:val="28"/>
          <w:szCs w:val="28"/>
        </w:rPr>
        <w:t>學力監測及早改善</w:t>
      </w:r>
      <w:r w:rsidR="004F012C" w:rsidRPr="00A364E0">
        <w:rPr>
          <w:rFonts w:ascii="標楷體" w:hAnsi="標楷體" w:hint="eastAsia"/>
          <w:sz w:val="28"/>
          <w:szCs w:val="28"/>
        </w:rPr>
        <w:t>」</w:t>
      </w:r>
      <w:r w:rsidR="00847DB9" w:rsidRPr="00A364E0">
        <w:rPr>
          <w:rFonts w:ascii="標楷體" w:hAnsi="標楷體" w:hint="eastAsia"/>
          <w:sz w:val="28"/>
          <w:szCs w:val="28"/>
        </w:rPr>
        <w:t>、</w:t>
      </w:r>
      <w:r w:rsidR="004F012C" w:rsidRPr="00A364E0">
        <w:rPr>
          <w:rFonts w:ascii="標楷體" w:hAnsi="標楷體" w:hint="eastAsia"/>
          <w:sz w:val="28"/>
          <w:szCs w:val="28"/>
        </w:rPr>
        <w:t>「</w:t>
      </w:r>
      <w:r w:rsidR="00847DB9" w:rsidRPr="00A364E0">
        <w:rPr>
          <w:rFonts w:ascii="標楷體" w:hAnsi="標楷體" w:hint="eastAsia"/>
          <w:sz w:val="28"/>
          <w:szCs w:val="28"/>
        </w:rPr>
        <w:t>適性學習多</w:t>
      </w:r>
      <w:r w:rsidR="004F012C" w:rsidRPr="00A364E0">
        <w:rPr>
          <w:rFonts w:ascii="標楷體" w:hAnsi="標楷體" w:hint="eastAsia"/>
          <w:sz w:val="28"/>
          <w:szCs w:val="28"/>
        </w:rPr>
        <w:t>元</w:t>
      </w:r>
      <w:r w:rsidR="00847DB9" w:rsidRPr="00A364E0">
        <w:rPr>
          <w:rFonts w:ascii="標楷體" w:hAnsi="標楷體" w:hint="eastAsia"/>
          <w:sz w:val="28"/>
          <w:szCs w:val="28"/>
        </w:rPr>
        <w:t>發展</w:t>
      </w:r>
      <w:r w:rsidR="004F012C" w:rsidRPr="00A364E0">
        <w:rPr>
          <w:rFonts w:ascii="標楷體" w:hAnsi="標楷體" w:hint="eastAsia"/>
          <w:sz w:val="28"/>
          <w:szCs w:val="28"/>
        </w:rPr>
        <w:t>」</w:t>
      </w:r>
      <w:r w:rsidR="00847DB9" w:rsidRPr="00A364E0">
        <w:rPr>
          <w:rFonts w:ascii="標楷體" w:hAnsi="標楷體" w:hint="eastAsia"/>
          <w:sz w:val="28"/>
          <w:szCs w:val="28"/>
        </w:rPr>
        <w:t>、</w:t>
      </w:r>
      <w:r w:rsidR="004F012C" w:rsidRPr="00A364E0">
        <w:rPr>
          <w:rFonts w:ascii="標楷體" w:hAnsi="標楷體" w:hint="eastAsia"/>
          <w:sz w:val="28"/>
          <w:szCs w:val="28"/>
        </w:rPr>
        <w:t>「</w:t>
      </w:r>
      <w:r w:rsidR="00847DB9" w:rsidRPr="00A364E0">
        <w:rPr>
          <w:rFonts w:ascii="標楷體" w:hAnsi="標楷體" w:hint="eastAsia"/>
          <w:sz w:val="28"/>
          <w:szCs w:val="28"/>
        </w:rPr>
        <w:t>專業強化創新實驗</w:t>
      </w:r>
      <w:r w:rsidR="004F012C" w:rsidRPr="00A364E0">
        <w:rPr>
          <w:rFonts w:ascii="標楷體" w:hAnsi="標楷體" w:hint="eastAsia"/>
          <w:sz w:val="28"/>
          <w:szCs w:val="28"/>
        </w:rPr>
        <w:t>」</w:t>
      </w:r>
      <w:r w:rsidR="00847DB9" w:rsidRPr="00A364E0">
        <w:rPr>
          <w:rFonts w:ascii="標楷體" w:hAnsi="標楷體" w:hint="eastAsia"/>
          <w:sz w:val="28"/>
          <w:szCs w:val="28"/>
        </w:rPr>
        <w:t>與</w:t>
      </w:r>
      <w:r w:rsidR="004F012C" w:rsidRPr="00A364E0">
        <w:rPr>
          <w:rFonts w:ascii="標楷體" w:hAnsi="標楷體" w:hint="eastAsia"/>
          <w:sz w:val="28"/>
          <w:szCs w:val="28"/>
        </w:rPr>
        <w:t>「</w:t>
      </w:r>
      <w:r w:rsidR="00847DB9" w:rsidRPr="00A364E0">
        <w:rPr>
          <w:rFonts w:ascii="標楷體" w:hAnsi="標楷體" w:hint="eastAsia"/>
          <w:sz w:val="28"/>
          <w:szCs w:val="28"/>
        </w:rPr>
        <w:t>教師熱情志工陪伴</w:t>
      </w:r>
      <w:r w:rsidR="004F012C" w:rsidRPr="00A364E0">
        <w:rPr>
          <w:rFonts w:ascii="標楷體" w:hAnsi="標楷體" w:hint="eastAsia"/>
          <w:sz w:val="28"/>
          <w:szCs w:val="28"/>
        </w:rPr>
        <w:t>」等</w:t>
      </w:r>
      <w:r w:rsidR="00116329" w:rsidRPr="00A364E0">
        <w:rPr>
          <w:rFonts w:ascii="標楷體" w:hAnsi="標楷體" w:hint="eastAsia"/>
          <w:sz w:val="28"/>
          <w:szCs w:val="28"/>
        </w:rPr>
        <w:t>四</w:t>
      </w:r>
      <w:r w:rsidR="004F012C" w:rsidRPr="00A364E0">
        <w:rPr>
          <w:rFonts w:ascii="標楷體" w:hAnsi="標楷體" w:hint="eastAsia"/>
          <w:sz w:val="28"/>
          <w:szCs w:val="28"/>
        </w:rPr>
        <w:t>個</w:t>
      </w:r>
      <w:r w:rsidR="00847DB9" w:rsidRPr="00A364E0">
        <w:rPr>
          <w:rFonts w:ascii="標楷體" w:hAnsi="標楷體" w:hint="eastAsia"/>
          <w:sz w:val="28"/>
          <w:szCs w:val="28"/>
        </w:rPr>
        <w:t>面向</w:t>
      </w:r>
      <w:r w:rsidR="008E6BA8" w:rsidRPr="00A364E0">
        <w:rPr>
          <w:rFonts w:ascii="標楷體" w:hAnsi="標楷體" w:hint="eastAsia"/>
          <w:sz w:val="28"/>
          <w:szCs w:val="28"/>
        </w:rPr>
        <w:t>提升教育品質</w:t>
      </w:r>
      <w:r w:rsidR="00116329" w:rsidRPr="00A364E0">
        <w:rPr>
          <w:rFonts w:ascii="標楷體" w:hAnsi="標楷體" w:hint="eastAsia"/>
          <w:sz w:val="28"/>
          <w:szCs w:val="28"/>
        </w:rPr>
        <w:t>，並使</w:t>
      </w:r>
      <w:r w:rsidR="002310F3" w:rsidRPr="00A364E0">
        <w:rPr>
          <w:rFonts w:ascii="標楷體" w:hAnsi="標楷體" w:hint="eastAsia"/>
          <w:sz w:val="28"/>
          <w:szCs w:val="28"/>
        </w:rPr>
        <w:t>精進</w:t>
      </w:r>
      <w:r w:rsidR="00361D9F" w:rsidRPr="00A364E0">
        <w:rPr>
          <w:rFonts w:ascii="標楷體" w:hAnsi="標楷體" w:hint="eastAsia"/>
          <w:sz w:val="28"/>
          <w:szCs w:val="28"/>
        </w:rPr>
        <w:t>效</w:t>
      </w:r>
      <w:r w:rsidR="00F24FAB" w:rsidRPr="00A364E0">
        <w:rPr>
          <w:rFonts w:ascii="標楷體" w:hAnsi="標楷體" w:hint="eastAsia"/>
          <w:sz w:val="28"/>
          <w:szCs w:val="28"/>
        </w:rPr>
        <w:t>益</w:t>
      </w:r>
      <w:r w:rsidR="00116329" w:rsidRPr="00A364E0">
        <w:rPr>
          <w:rFonts w:ascii="標楷體" w:hAnsi="標楷體" w:hint="eastAsia"/>
          <w:sz w:val="28"/>
          <w:szCs w:val="28"/>
        </w:rPr>
        <w:t>擴</w:t>
      </w:r>
      <w:r w:rsidR="002310F3" w:rsidRPr="00A364E0">
        <w:rPr>
          <w:rFonts w:ascii="標楷體" w:hAnsi="標楷體" w:hint="eastAsia"/>
          <w:sz w:val="28"/>
          <w:szCs w:val="28"/>
        </w:rPr>
        <w:t>散</w:t>
      </w:r>
      <w:r w:rsidR="00116329" w:rsidRPr="00A364E0">
        <w:rPr>
          <w:rFonts w:ascii="標楷體" w:hAnsi="標楷體" w:hint="eastAsia"/>
          <w:sz w:val="28"/>
          <w:szCs w:val="28"/>
        </w:rPr>
        <w:t>至</w:t>
      </w:r>
      <w:r w:rsidR="00B567CA" w:rsidRPr="00A364E0">
        <w:rPr>
          <w:rFonts w:ascii="標楷體" w:hAnsi="標楷體" w:hint="eastAsia"/>
          <w:sz w:val="28"/>
          <w:szCs w:val="28"/>
        </w:rPr>
        <w:t>「基本學力」</w:t>
      </w:r>
      <w:r w:rsidR="008E6BA8" w:rsidRPr="00A364E0">
        <w:rPr>
          <w:rFonts w:ascii="標楷體" w:hAnsi="標楷體" w:hint="eastAsia"/>
          <w:sz w:val="28"/>
          <w:szCs w:val="28"/>
        </w:rPr>
        <w:t>、「多元學習」</w:t>
      </w:r>
      <w:r w:rsidR="00B567CA" w:rsidRPr="00A364E0">
        <w:rPr>
          <w:rFonts w:ascii="標楷體" w:hAnsi="標楷體" w:hint="eastAsia"/>
          <w:sz w:val="28"/>
          <w:szCs w:val="28"/>
        </w:rPr>
        <w:t>、「</w:t>
      </w:r>
      <w:proofErr w:type="gramStart"/>
      <w:r w:rsidR="00B567CA" w:rsidRPr="00A364E0">
        <w:rPr>
          <w:rFonts w:ascii="標楷體" w:hAnsi="標楷體" w:hint="eastAsia"/>
          <w:sz w:val="28"/>
          <w:szCs w:val="28"/>
        </w:rPr>
        <w:t>學伴網路</w:t>
      </w:r>
      <w:proofErr w:type="gramEnd"/>
      <w:r w:rsidR="00B567CA" w:rsidRPr="00A364E0">
        <w:rPr>
          <w:rFonts w:ascii="標楷體" w:hAnsi="標楷體" w:hint="eastAsia"/>
          <w:sz w:val="28"/>
          <w:szCs w:val="28"/>
        </w:rPr>
        <w:t>」、「生涯試探」、「職前教育」、「在職成長」、「師資人才」</w:t>
      </w:r>
      <w:r w:rsidR="008E6BA8" w:rsidRPr="00A364E0">
        <w:rPr>
          <w:rFonts w:ascii="標楷體" w:hAnsi="標楷體" w:hint="eastAsia"/>
          <w:sz w:val="28"/>
          <w:szCs w:val="28"/>
        </w:rPr>
        <w:t>、「創新實驗」</w:t>
      </w:r>
      <w:r w:rsidR="00B567CA" w:rsidRPr="00A364E0">
        <w:rPr>
          <w:rFonts w:ascii="標楷體" w:hAnsi="標楷體" w:hint="eastAsia"/>
          <w:sz w:val="28"/>
          <w:szCs w:val="28"/>
        </w:rPr>
        <w:t>等</w:t>
      </w:r>
      <w:proofErr w:type="gramStart"/>
      <w:r w:rsidR="00B567CA" w:rsidRPr="00A364E0">
        <w:rPr>
          <w:rFonts w:ascii="標楷體" w:hAnsi="標楷體" w:hint="eastAsia"/>
          <w:sz w:val="28"/>
          <w:szCs w:val="28"/>
        </w:rPr>
        <w:t>8個構</w:t>
      </w:r>
      <w:proofErr w:type="gramEnd"/>
      <w:r w:rsidR="00B567CA" w:rsidRPr="00A364E0">
        <w:rPr>
          <w:rFonts w:ascii="標楷體" w:hAnsi="標楷體" w:hint="eastAsia"/>
          <w:sz w:val="28"/>
          <w:szCs w:val="28"/>
        </w:rPr>
        <w:t>面，</w:t>
      </w:r>
      <w:r w:rsidR="005715CA" w:rsidRPr="00A364E0">
        <w:rPr>
          <w:rFonts w:ascii="標楷體" w:hAnsi="標楷體" w:hint="eastAsia"/>
          <w:sz w:val="28"/>
          <w:szCs w:val="28"/>
        </w:rPr>
        <w:t>以</w:t>
      </w:r>
      <w:r w:rsidR="009A4C00" w:rsidRPr="00A364E0">
        <w:rPr>
          <w:rFonts w:ascii="標楷體" w:hAnsi="標楷體" w:hint="eastAsia"/>
          <w:sz w:val="28"/>
          <w:szCs w:val="28"/>
        </w:rPr>
        <w:lastRenderedPageBreak/>
        <w:t>達到</w:t>
      </w:r>
      <w:r w:rsidR="007C2CB7" w:rsidRPr="00A364E0">
        <w:rPr>
          <w:rFonts w:ascii="標楷體" w:hAnsi="標楷體" w:hint="eastAsia"/>
          <w:sz w:val="28"/>
          <w:szCs w:val="28"/>
        </w:rPr>
        <w:t>「</w:t>
      </w:r>
      <w:r w:rsidR="00516049" w:rsidRPr="00A364E0">
        <w:rPr>
          <w:rFonts w:ascii="標楷體" w:hAnsi="標楷體" w:hint="eastAsia"/>
          <w:sz w:val="28"/>
          <w:szCs w:val="28"/>
        </w:rPr>
        <w:t>即時補救學習落差，確保學生基本學力</w:t>
      </w:r>
      <w:r w:rsidR="007C2CB7" w:rsidRPr="00A364E0">
        <w:rPr>
          <w:rFonts w:ascii="標楷體" w:hAnsi="標楷體" w:hint="eastAsia"/>
          <w:sz w:val="28"/>
          <w:szCs w:val="28"/>
        </w:rPr>
        <w:t>」及「</w:t>
      </w:r>
      <w:r w:rsidR="009A4C00" w:rsidRPr="00A364E0">
        <w:rPr>
          <w:rFonts w:ascii="標楷體" w:hAnsi="標楷體" w:hint="eastAsia"/>
          <w:sz w:val="28"/>
          <w:szCs w:val="28"/>
        </w:rPr>
        <w:t>促進學生有效學習，發展</w:t>
      </w:r>
      <w:r w:rsidR="004F012C" w:rsidRPr="00A364E0">
        <w:rPr>
          <w:rFonts w:ascii="標楷體" w:hAnsi="標楷體" w:hint="eastAsia"/>
          <w:sz w:val="28"/>
          <w:szCs w:val="28"/>
        </w:rPr>
        <w:t>學生</w:t>
      </w:r>
      <w:r w:rsidR="009A4C00" w:rsidRPr="00A364E0">
        <w:rPr>
          <w:rFonts w:ascii="標楷體" w:hAnsi="標楷體" w:hint="eastAsia"/>
          <w:sz w:val="28"/>
          <w:szCs w:val="28"/>
        </w:rPr>
        <w:t>多元能力</w:t>
      </w:r>
      <w:r w:rsidR="007C2CB7" w:rsidRPr="00A364E0">
        <w:rPr>
          <w:rFonts w:ascii="標楷體" w:hAnsi="標楷體" w:hint="eastAsia"/>
          <w:sz w:val="28"/>
          <w:szCs w:val="28"/>
        </w:rPr>
        <w:t>」</w:t>
      </w:r>
      <w:r w:rsidR="00361D9F" w:rsidRPr="00A364E0">
        <w:rPr>
          <w:rFonts w:ascii="標楷體" w:hAnsi="標楷體" w:hint="eastAsia"/>
          <w:sz w:val="28"/>
          <w:szCs w:val="28"/>
        </w:rPr>
        <w:t>的</w:t>
      </w:r>
      <w:r w:rsidR="00BB0BEA" w:rsidRPr="00A364E0">
        <w:rPr>
          <w:rFonts w:ascii="標楷體" w:hAnsi="標楷體" w:hint="eastAsia"/>
          <w:sz w:val="28"/>
          <w:szCs w:val="28"/>
        </w:rPr>
        <w:t>二大</w:t>
      </w:r>
      <w:r w:rsidR="00E227C3" w:rsidRPr="00A364E0">
        <w:rPr>
          <w:rFonts w:ascii="標楷體" w:hAnsi="標楷體" w:hint="eastAsia"/>
          <w:sz w:val="28"/>
          <w:szCs w:val="28"/>
        </w:rPr>
        <w:t>目標。</w:t>
      </w:r>
    </w:p>
    <w:p w:rsidR="00E148B2" w:rsidRPr="00A364E0" w:rsidRDefault="00116329" w:rsidP="0023416B">
      <w:pPr>
        <w:pStyle w:val="C"/>
        <w:spacing w:beforeLines="0" w:line="480" w:lineRule="exact"/>
        <w:ind w:firstLine="560"/>
        <w:rPr>
          <w:rFonts w:ascii="標楷體" w:hAnsi="標楷體"/>
          <w:bCs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>「國民教育階段學生學習精進計畫」</w:t>
      </w:r>
      <w:r w:rsidR="00A74408" w:rsidRPr="00A364E0">
        <w:rPr>
          <w:rFonts w:ascii="標楷體" w:hAnsi="標楷體" w:hint="eastAsia"/>
          <w:sz w:val="28"/>
          <w:szCs w:val="28"/>
        </w:rPr>
        <w:t>架構圖如下：</w:t>
      </w:r>
    </w:p>
    <w:p w:rsidR="00D129CF" w:rsidRPr="005715CA" w:rsidRDefault="002310F3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EDC99" wp14:editId="0DC1D19F">
                <wp:simplePos x="0" y="0"/>
                <wp:positionH relativeFrom="column">
                  <wp:posOffset>927100</wp:posOffset>
                </wp:positionH>
                <wp:positionV relativeFrom="paragraph">
                  <wp:posOffset>114300</wp:posOffset>
                </wp:positionV>
                <wp:extent cx="4362450" cy="889000"/>
                <wp:effectExtent l="19050" t="19050" r="19050" b="25400"/>
                <wp:wrapNone/>
                <wp:docPr id="1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23E" w:rsidRPr="005E7CCA" w:rsidRDefault="0018123E" w:rsidP="005E7CCA">
                            <w:pPr>
                              <w:spacing w:beforeLines="50" w:before="180" w:line="0" w:lineRule="atLeast"/>
                              <w:ind w:leftChars="100" w:left="483" w:rightChars="-55" w:right="-132" w:hangingChars="152" w:hanging="243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rightChars="-55" w:right="-132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看見每一位孩子進步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32" style="position:absolute;left:0;text-align:left;margin-left:73pt;margin-top:9pt;width:343.5pt;height:7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" fillcolor="white [3212]" strokecolor="#739cc3" strokeweight="2.25pt">
                <v:textbox>
                  <w:txbxContent>
                    <w:p w:rsidR="0018123E" w:rsidRPr="005E7CCA" w:rsidRDefault="0018123E" w:rsidP="005E7CCA">
                      <w:pPr>
                        <w:spacing w:beforeLines="50" w:before="180" w:line="0" w:lineRule="atLeast"/>
                        <w:ind w:leftChars="100" w:left="483" w:rightChars="-55" w:right="-132" w:hangingChars="152" w:hanging="243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rightChars="-55" w:right="-132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看見每一位孩子進步</w:t>
                      </w:r>
                    </w:p>
                  </w:txbxContent>
                </v:textbox>
              </v:roundrect>
            </w:pict>
          </mc:Fallback>
        </mc:AlternateContent>
      </w: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5B349" wp14:editId="6E4BCC1C">
                <wp:simplePos x="0" y="0"/>
                <wp:positionH relativeFrom="column">
                  <wp:posOffset>-30956</wp:posOffset>
                </wp:positionH>
                <wp:positionV relativeFrom="paragraph">
                  <wp:posOffset>210344</wp:posOffset>
                </wp:positionV>
                <wp:extent cx="934085" cy="745173"/>
                <wp:effectExtent l="0" t="635" r="17780" b="36830"/>
                <wp:wrapNone/>
                <wp:docPr id="1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745173"/>
                        </a:xfrm>
                        <a:prstGeom prst="homePlate">
                          <a:avLst>
                            <a:gd name="adj" fmla="val 3695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一</w:t>
                            </w: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個    </w:t>
                            </w:r>
                          </w:p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願景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3" o:spid="_x0000_s1033" type="#_x0000_t15" style="position:absolute;left:0;text-align:left;margin-left:-2.45pt;margin-top:16.55pt;width:73.55pt;height:58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" adj="15232" fillcolor="#4f81bd [3204]" stroked="f" strokecolor="#f2f2f2 [3041]" strokeweight="3pt">
                <v:stroke miterlimit="2"/>
                <v:shadow on="t" color="#243f60 [1604]" opacity=".5" offset="1pt"/>
                <v:textbox>
                  <w:txbxContent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一</w:t>
                      </w: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個    </w:t>
                      </w:r>
                    </w:p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願景</w:t>
                      </w:r>
                    </w:p>
                  </w:txbxContent>
                </v:textbox>
              </v:shape>
            </w:pict>
          </mc:Fallback>
        </mc:AlternateContent>
      </w:r>
    </w:p>
    <w:p w:rsidR="00D129CF" w:rsidRPr="005715CA" w:rsidRDefault="00D129CF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</w:p>
    <w:p w:rsidR="00D129CF" w:rsidRPr="005715CA" w:rsidRDefault="00D129CF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</w:p>
    <w:p w:rsidR="00D129CF" w:rsidRPr="005715CA" w:rsidRDefault="009D3EFA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3E558" wp14:editId="25623DF5">
                <wp:simplePos x="0" y="0"/>
                <wp:positionH relativeFrom="column">
                  <wp:posOffset>927100</wp:posOffset>
                </wp:positionH>
                <wp:positionV relativeFrom="paragraph">
                  <wp:posOffset>203200</wp:posOffset>
                </wp:positionV>
                <wp:extent cx="4362450" cy="844550"/>
                <wp:effectExtent l="19050" t="19050" r="19050" b="12700"/>
                <wp:wrapNone/>
                <wp:docPr id="1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84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23E" w:rsidRPr="00522D71" w:rsidRDefault="0018123E" w:rsidP="00522D7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</w:pP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702" w:hangingChars="165" w:hanging="462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即時補救學習落差，</w:t>
                            </w:r>
                            <w:bookmarkStart w:id="0" w:name="_GoBack"/>
                            <w:bookmarkEnd w:id="0"/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確保學生基本學力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722" w:hanging="482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促進學生有效學習，發展學生多元能力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73pt;margin-top:16pt;width:343.5pt;height:6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" fillcolor="white [3212]" strokecolor="#739cc3" strokeweight="2.25pt">
                <v:textbox>
                  <w:txbxContent>
                    <w:p w:rsidR="0018123E" w:rsidRPr="00522D71" w:rsidRDefault="0018123E" w:rsidP="00522D71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12"/>
                          <w:szCs w:val="12"/>
                        </w:rPr>
                      </w:pP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702" w:hangingChars="165" w:hanging="462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即時補救學習落差，</w:t>
                      </w:r>
                      <w:bookmarkStart w:id="1" w:name="_GoBack"/>
                      <w:bookmarkEnd w:id="1"/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確保學生基本學力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722" w:hanging="482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促進學生有效學習，發展學生多元能力</w:t>
                      </w:r>
                    </w:p>
                  </w:txbxContent>
                </v:textbox>
              </v:roundrect>
            </w:pict>
          </mc:Fallback>
        </mc:AlternateContent>
      </w: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564B7" wp14:editId="55257CF2">
                <wp:simplePos x="0" y="0"/>
                <wp:positionH relativeFrom="column">
                  <wp:posOffset>-31115</wp:posOffset>
                </wp:positionH>
                <wp:positionV relativeFrom="paragraph">
                  <wp:posOffset>299085</wp:posOffset>
                </wp:positionV>
                <wp:extent cx="934085" cy="744855"/>
                <wp:effectExtent l="0" t="635" r="17780" b="36830"/>
                <wp:wrapNone/>
                <wp:docPr id="1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744855"/>
                        </a:xfrm>
                        <a:prstGeom prst="homePlate">
                          <a:avLst>
                            <a:gd name="adj" fmla="val 3695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二</w:t>
                            </w: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大</w:t>
                            </w:r>
                          </w:p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5" style="position:absolute;left:0;text-align:left;margin-left:-2.45pt;margin-top:23.55pt;width:73.55pt;height:58.6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" adj="15234" fillcolor="#4f81bd [3204]" stroked="f" strokecolor="#f2f2f2 [3041]" strokeweight="3pt">
                <v:stroke miterlimit="2"/>
                <v:shadow on="t" color="#243f60 [1604]" opacity=".5" offset="1pt"/>
                <v:textbox>
                  <w:txbxContent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二</w:t>
                      </w: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大</w:t>
                      </w:r>
                    </w:p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D129CF" w:rsidRPr="005715CA" w:rsidRDefault="00D129CF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</w:p>
    <w:p w:rsidR="00D129CF" w:rsidRPr="005715CA" w:rsidRDefault="00D129CF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</w:p>
    <w:p w:rsidR="00D129CF" w:rsidRPr="005715CA" w:rsidRDefault="009D3EFA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0445A" wp14:editId="329B2210">
                <wp:simplePos x="0" y="0"/>
                <wp:positionH relativeFrom="column">
                  <wp:posOffset>927100</wp:posOffset>
                </wp:positionH>
                <wp:positionV relativeFrom="paragraph">
                  <wp:posOffset>285750</wp:posOffset>
                </wp:positionV>
                <wp:extent cx="4362450" cy="876300"/>
                <wp:effectExtent l="19050" t="19050" r="19050" b="19050"/>
                <wp:wrapNone/>
                <wp:docPr id="2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722" w:rightChars="-55" w:right="-132" w:hanging="482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工具學科</w:t>
                            </w: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奠基方案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722" w:rightChars="-55" w:right="-132" w:hanging="482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學生學習支持方案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722" w:rightChars="-55" w:right="-132" w:hanging="482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教師專業</w:t>
                            </w: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增能方案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73pt;margin-top:22.5pt;width:343.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" fillcolor="white [3212]" strokecolor="#739cc3" strokeweight="2.25pt">
                <v:textbox>
                  <w:txbxContent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722" w:rightChars="-55" w:right="-132" w:hanging="482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工具學科</w:t>
                      </w: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奠基方案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722" w:rightChars="-55" w:right="-132" w:hanging="482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學生學習支持方案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722" w:rightChars="-55" w:right="-132" w:hanging="482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教師專業</w:t>
                      </w: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增能方案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9CF" w:rsidRPr="005715CA" w:rsidRDefault="002310F3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71020" wp14:editId="1FA26B80">
                <wp:simplePos x="0" y="0"/>
                <wp:positionH relativeFrom="column">
                  <wp:posOffset>-31115</wp:posOffset>
                </wp:positionH>
                <wp:positionV relativeFrom="paragraph">
                  <wp:posOffset>77470</wp:posOffset>
                </wp:positionV>
                <wp:extent cx="934085" cy="744855"/>
                <wp:effectExtent l="0" t="635" r="17780" b="36830"/>
                <wp:wrapNone/>
                <wp:docPr id="2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744855"/>
                        </a:xfrm>
                        <a:prstGeom prst="homePlate">
                          <a:avLst>
                            <a:gd name="adj" fmla="val 3695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三</w:t>
                            </w: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項</w:t>
                            </w:r>
                          </w:p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5" style="position:absolute;left:0;text-align:left;margin-left:-2.45pt;margin-top:6.1pt;width:73.55pt;height:58.6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" adj="15234" fillcolor="#4f81bd [3204]" stroked="f" strokecolor="#f2f2f2 [3041]" strokeweight="3pt">
                <v:stroke miterlimit="2"/>
                <v:shadow on="t" color="#243f60 [1604]" opacity=".5" offset="1pt"/>
                <v:textbox>
                  <w:txbxContent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三</w:t>
                      </w: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項</w:t>
                      </w:r>
                    </w:p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方案</w:t>
                      </w:r>
                    </w:p>
                  </w:txbxContent>
                </v:textbox>
              </v:shape>
            </w:pict>
          </mc:Fallback>
        </mc:AlternateContent>
      </w:r>
    </w:p>
    <w:p w:rsidR="00D129CF" w:rsidRPr="005715CA" w:rsidRDefault="00D129CF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</w:p>
    <w:p w:rsidR="00AC35B3" w:rsidRPr="005715CA" w:rsidRDefault="00AC35B3" w:rsidP="00BA7D0A">
      <w:pPr>
        <w:pStyle w:val="C"/>
        <w:spacing w:beforeLines="0" w:line="480" w:lineRule="exact"/>
        <w:ind w:firstLineChars="0" w:firstLine="0"/>
        <w:rPr>
          <w:rFonts w:ascii="標楷體" w:hAnsi="標楷體"/>
          <w:sz w:val="28"/>
          <w:szCs w:val="28"/>
        </w:rPr>
      </w:pPr>
    </w:p>
    <w:p w:rsidR="00AC35B3" w:rsidRPr="005715CA" w:rsidRDefault="00522D71" w:rsidP="00D129CF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10734" wp14:editId="195DF643">
                <wp:simplePos x="0" y="0"/>
                <wp:positionH relativeFrom="column">
                  <wp:posOffset>927100</wp:posOffset>
                </wp:positionH>
                <wp:positionV relativeFrom="paragraph">
                  <wp:posOffset>95250</wp:posOffset>
                </wp:positionV>
                <wp:extent cx="4362450" cy="1131570"/>
                <wp:effectExtent l="19050" t="19050" r="19050" b="11430"/>
                <wp:wrapNone/>
                <wp:docPr id="2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131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學力監測及早改善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適性學習多元發展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專業強化創新實驗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教師熱情志工陪伴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73pt;margin-top:7.5pt;width:343.5pt;height:8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" fillcolor="white [3212]" strokecolor="#739cc3" strokeweight="2.25pt">
                <v:textbox>
                  <w:txbxContent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學力監測及早改善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適性學習多元發展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專業強化創新實驗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教師熱情志工陪伴</w:t>
                      </w:r>
                    </w:p>
                  </w:txbxContent>
                </v:textbox>
              </v:roundrect>
            </w:pict>
          </mc:Fallback>
        </mc:AlternateContent>
      </w: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5303E4" wp14:editId="39C8EB0A">
                <wp:simplePos x="0" y="0"/>
                <wp:positionH relativeFrom="column">
                  <wp:posOffset>-31115</wp:posOffset>
                </wp:positionH>
                <wp:positionV relativeFrom="paragraph">
                  <wp:posOffset>280035</wp:posOffset>
                </wp:positionV>
                <wp:extent cx="934085" cy="744855"/>
                <wp:effectExtent l="0" t="635" r="17780" b="36830"/>
                <wp:wrapNone/>
                <wp:docPr id="1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744855"/>
                        </a:xfrm>
                        <a:prstGeom prst="homePlate">
                          <a:avLst>
                            <a:gd name="adj" fmla="val 3695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四</w:t>
                            </w: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個</w:t>
                            </w:r>
                          </w:p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面向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15" style="position:absolute;left:0;text-align:left;margin-left:-2.45pt;margin-top:22.05pt;width:73.55pt;height:58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" adj="15234" fillcolor="#4f81bd [3204]" stroked="f" strokecolor="#f2f2f2 [3041]" strokeweight="3pt">
                <v:stroke miterlimit="2"/>
                <v:shadow on="t" color="#243f60 [1604]" opacity=".5" offset="1pt"/>
                <v:textbox>
                  <w:txbxContent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四</w:t>
                      </w: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個</w:t>
                      </w:r>
                    </w:p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面向</w:t>
                      </w:r>
                    </w:p>
                  </w:txbxContent>
                </v:textbox>
              </v:shape>
            </w:pict>
          </mc:Fallback>
        </mc:AlternateContent>
      </w:r>
    </w:p>
    <w:p w:rsidR="00AC35B3" w:rsidRPr="005715CA" w:rsidRDefault="00AC35B3" w:rsidP="008E35F0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</w:p>
    <w:p w:rsidR="00AC35B3" w:rsidRPr="005715CA" w:rsidRDefault="00AC35B3" w:rsidP="008E35F0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</w:p>
    <w:p w:rsidR="00AC35B3" w:rsidRPr="005715CA" w:rsidRDefault="00AC35B3" w:rsidP="00D129CF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</w:p>
    <w:p w:rsidR="00AC35B3" w:rsidRPr="005715CA" w:rsidRDefault="00522D71" w:rsidP="008E35F0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E4FFD" wp14:editId="260F6D29">
                <wp:simplePos x="0" y="0"/>
                <wp:positionH relativeFrom="column">
                  <wp:posOffset>927100</wp:posOffset>
                </wp:positionH>
                <wp:positionV relativeFrom="paragraph">
                  <wp:posOffset>146050</wp:posOffset>
                </wp:positionV>
                <wp:extent cx="4362450" cy="793750"/>
                <wp:effectExtent l="19050" t="19050" r="19050" b="25400"/>
                <wp:wrapNone/>
                <wp:docPr id="2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23E" w:rsidRPr="00522D71" w:rsidRDefault="0018123E" w:rsidP="00522D71">
                            <w:pPr>
                              <w:spacing w:line="0" w:lineRule="atLeast"/>
                              <w:ind w:leftChars="100" w:left="423" w:hangingChars="152" w:hanging="183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</w:pP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基本學力、多元學習、</w:t>
                            </w:r>
                            <w:proofErr w:type="gramStart"/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學伴網路</w:t>
                            </w:r>
                            <w:proofErr w:type="gramEnd"/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、生涯試探</w:t>
                            </w:r>
                          </w:p>
                          <w:p w:rsidR="0018123E" w:rsidRPr="009D3EFA" w:rsidRDefault="0018123E" w:rsidP="009D3EF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100" w:left="666" w:hangingChars="152" w:hanging="426"/>
                              <w:rPr>
                                <w:rFonts w:ascii="標楷體" w:eastAsia="標楷體" w:hAnsi="標楷體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D3EFA">
                              <w:rPr>
                                <w:rFonts w:ascii="標楷體" w:eastAsia="標楷體" w:hAnsi="標楷體"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職前教育、在職成長、師資人才、創新實驗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73pt;margin-top:11.5pt;width:343.5pt;height:6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" fillcolor="white [3212]" strokecolor="#739cc3" strokeweight="2.25pt">
                <v:textbox>
                  <w:txbxContent>
                    <w:p w:rsidR="0018123E" w:rsidRPr="00522D71" w:rsidRDefault="0018123E" w:rsidP="00522D71">
                      <w:pPr>
                        <w:spacing w:line="0" w:lineRule="atLeast"/>
                        <w:ind w:leftChars="100" w:left="423" w:hangingChars="152" w:hanging="183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12"/>
                          <w:szCs w:val="12"/>
                        </w:rPr>
                      </w:pP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基本學力、多元學習、</w:t>
                      </w:r>
                      <w:proofErr w:type="gramStart"/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學伴網路</w:t>
                      </w:r>
                      <w:proofErr w:type="gramEnd"/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、生涯試探</w:t>
                      </w:r>
                    </w:p>
                    <w:p w:rsidR="0018123E" w:rsidRPr="009D3EFA" w:rsidRDefault="0018123E" w:rsidP="009D3EF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100" w:left="666" w:hangingChars="152" w:hanging="426"/>
                        <w:rPr>
                          <w:rFonts w:ascii="標楷體" w:eastAsia="標楷體" w:hAnsi="標楷體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9D3EFA">
                        <w:rPr>
                          <w:rFonts w:ascii="標楷體" w:eastAsia="標楷體" w:hAnsi="標楷體" w:hint="eastAsia"/>
                          <w:b/>
                          <w:color w:val="1F497D" w:themeColor="text2"/>
                          <w:sz w:val="28"/>
                          <w:szCs w:val="28"/>
                        </w:rPr>
                        <w:t>職前教育、在職成長、師資人才、創新實驗</w:t>
                      </w:r>
                    </w:p>
                  </w:txbxContent>
                </v:textbox>
              </v:roundrect>
            </w:pict>
          </mc:Fallback>
        </mc:AlternateContent>
      </w:r>
      <w:r w:rsidRPr="005715CA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4070BB" wp14:editId="1B318D3A">
                <wp:simplePos x="0" y="0"/>
                <wp:positionH relativeFrom="column">
                  <wp:posOffset>-31115</wp:posOffset>
                </wp:positionH>
                <wp:positionV relativeFrom="paragraph">
                  <wp:posOffset>242570</wp:posOffset>
                </wp:positionV>
                <wp:extent cx="934085" cy="744855"/>
                <wp:effectExtent l="0" t="635" r="17780" b="36830"/>
                <wp:wrapNone/>
                <wp:docPr id="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744855"/>
                        </a:xfrm>
                        <a:prstGeom prst="homePlate">
                          <a:avLst>
                            <a:gd name="adj" fmla="val 3695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八個</w:t>
                            </w:r>
                          </w:p>
                          <w:p w:rsidR="0018123E" w:rsidRPr="002310F3" w:rsidRDefault="0018123E" w:rsidP="002310F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0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構面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15" style="position:absolute;left:0;text-align:left;margin-left:-2.45pt;margin-top:19.1pt;width:73.55pt;height:58.6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" adj="15234" fillcolor="#4f81bd [3204]" stroked="f" strokecolor="#f2f2f2 [3041]" strokeweight="3pt">
                <v:stroke miterlimit="2"/>
                <v:shadow on="t" color="#243f60 [1604]" opacity=".5" offset="1pt"/>
                <v:textbox>
                  <w:txbxContent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八個</w:t>
                      </w:r>
                    </w:p>
                    <w:p w:rsidR="0018123E" w:rsidRPr="002310F3" w:rsidRDefault="0018123E" w:rsidP="002310F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0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構面</w:t>
                      </w:r>
                    </w:p>
                  </w:txbxContent>
                </v:textbox>
              </v:shape>
            </w:pict>
          </mc:Fallback>
        </mc:AlternateContent>
      </w:r>
    </w:p>
    <w:p w:rsidR="00AC35B3" w:rsidRPr="005715CA" w:rsidRDefault="00AC35B3" w:rsidP="008E35F0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</w:p>
    <w:p w:rsidR="00E62B13" w:rsidRPr="00A364E0" w:rsidRDefault="00D129CF" w:rsidP="00621EC6">
      <w:pPr>
        <w:pStyle w:val="ac"/>
        <w:numPr>
          <w:ilvl w:val="0"/>
          <w:numId w:val="26"/>
        </w:numPr>
        <w:tabs>
          <w:tab w:val="left" w:pos="709"/>
        </w:tabs>
        <w:ind w:leftChars="0"/>
        <w:jc w:val="both"/>
        <w:rPr>
          <w:rFonts w:ascii="標楷體" w:eastAsia="標楷體" w:hAnsi="標楷體"/>
          <w:b/>
          <w:sz w:val="32"/>
          <w:szCs w:val="24"/>
        </w:rPr>
      </w:pPr>
      <w:r w:rsidRPr="005715CA">
        <w:rPr>
          <w:rFonts w:ascii="標楷體" w:eastAsia="標楷體" w:hAnsi="標楷體"/>
          <w:b/>
          <w:sz w:val="32"/>
          <w:szCs w:val="24"/>
        </w:rPr>
        <w:br w:type="page"/>
      </w:r>
      <w:r w:rsidR="00847DB9" w:rsidRPr="00A364E0">
        <w:rPr>
          <w:rFonts w:ascii="標楷體" w:eastAsia="標楷體" w:hAnsi="標楷體" w:hint="eastAsia"/>
          <w:b/>
          <w:sz w:val="32"/>
          <w:szCs w:val="24"/>
        </w:rPr>
        <w:lastRenderedPageBreak/>
        <w:t>方案內容</w:t>
      </w:r>
    </w:p>
    <w:p w:rsidR="00736B4F" w:rsidRPr="00A364E0" w:rsidRDefault="00367D13" w:rsidP="00B83360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>本計畫</w:t>
      </w:r>
      <w:r w:rsidR="006D3DC2" w:rsidRPr="00A364E0">
        <w:rPr>
          <w:rFonts w:ascii="標楷體" w:hAnsi="標楷體" w:hint="eastAsia"/>
          <w:sz w:val="28"/>
          <w:szCs w:val="28"/>
        </w:rPr>
        <w:t>以</w:t>
      </w:r>
      <w:r w:rsidR="00736B4F" w:rsidRPr="00A364E0">
        <w:rPr>
          <w:rFonts w:ascii="標楷體" w:hAnsi="標楷體" w:hint="eastAsia"/>
          <w:sz w:val="28"/>
          <w:szCs w:val="28"/>
        </w:rPr>
        <w:t>學生的</w:t>
      </w:r>
      <w:r w:rsidR="005D63FF" w:rsidRPr="00A364E0">
        <w:rPr>
          <w:rFonts w:ascii="標楷體" w:hAnsi="標楷體" w:hint="eastAsia"/>
          <w:sz w:val="28"/>
          <w:szCs w:val="28"/>
        </w:rPr>
        <w:t>學習需求及性向發展</w:t>
      </w:r>
      <w:r w:rsidR="006D3DC2" w:rsidRPr="00A364E0">
        <w:rPr>
          <w:rFonts w:ascii="標楷體" w:hAnsi="標楷體" w:hint="eastAsia"/>
          <w:sz w:val="28"/>
          <w:szCs w:val="28"/>
        </w:rPr>
        <w:t>為</w:t>
      </w:r>
      <w:r w:rsidR="00925825" w:rsidRPr="00A364E0">
        <w:rPr>
          <w:rFonts w:ascii="標楷體" w:hAnsi="標楷體" w:hint="eastAsia"/>
          <w:sz w:val="28"/>
          <w:szCs w:val="28"/>
        </w:rPr>
        <w:t>主軸</w:t>
      </w:r>
      <w:r w:rsidR="00736B4F" w:rsidRPr="00A364E0">
        <w:rPr>
          <w:rFonts w:ascii="標楷體" w:hAnsi="標楷體" w:hint="eastAsia"/>
          <w:sz w:val="28"/>
          <w:szCs w:val="28"/>
        </w:rPr>
        <w:t>，具體發展</w:t>
      </w:r>
      <w:r w:rsidR="005D63FF" w:rsidRPr="00A364E0">
        <w:rPr>
          <w:rFonts w:ascii="標楷體" w:hAnsi="標楷體" w:hint="eastAsia"/>
          <w:sz w:val="28"/>
          <w:szCs w:val="28"/>
        </w:rPr>
        <w:t>成</w:t>
      </w:r>
      <w:r w:rsidR="007E065A" w:rsidRPr="00A364E0">
        <w:rPr>
          <w:rFonts w:ascii="標楷體" w:hAnsi="標楷體" w:hint="eastAsia"/>
          <w:sz w:val="28"/>
          <w:szCs w:val="28"/>
        </w:rPr>
        <w:t>「工具學科</w:t>
      </w:r>
      <w:r w:rsidRPr="00A364E0">
        <w:rPr>
          <w:rFonts w:ascii="標楷體" w:hAnsi="標楷體" w:hint="eastAsia"/>
          <w:sz w:val="28"/>
          <w:szCs w:val="28"/>
        </w:rPr>
        <w:t>奠基」、「學生學習支持」與「專業參與增能」等3項方案</w:t>
      </w:r>
      <w:r w:rsidR="008472F3" w:rsidRPr="00A364E0">
        <w:rPr>
          <w:rFonts w:ascii="標楷體" w:hAnsi="標楷體" w:hint="eastAsia"/>
          <w:sz w:val="28"/>
          <w:szCs w:val="28"/>
        </w:rPr>
        <w:t>，</w:t>
      </w:r>
      <w:r w:rsidR="003428DA" w:rsidRPr="00A364E0">
        <w:rPr>
          <w:rFonts w:ascii="標楷體" w:hAnsi="標楷體" w:hint="eastAsia"/>
          <w:sz w:val="28"/>
          <w:szCs w:val="28"/>
        </w:rPr>
        <w:t>期望</w:t>
      </w:r>
      <w:r w:rsidR="006D3DC2" w:rsidRPr="00A364E0">
        <w:rPr>
          <w:rFonts w:ascii="標楷體" w:hAnsi="標楷體" w:hint="eastAsia"/>
          <w:sz w:val="28"/>
          <w:szCs w:val="28"/>
        </w:rPr>
        <w:t>藉由</w:t>
      </w:r>
      <w:r w:rsidR="003428DA" w:rsidRPr="00A364E0">
        <w:rPr>
          <w:rFonts w:ascii="標楷體" w:hAnsi="標楷體" w:hint="eastAsia"/>
          <w:sz w:val="28"/>
          <w:szCs w:val="28"/>
        </w:rPr>
        <w:t>教學模式的改變、</w:t>
      </w:r>
      <w:r w:rsidR="006D3DC2" w:rsidRPr="00A364E0">
        <w:rPr>
          <w:rFonts w:ascii="標楷體" w:hAnsi="標楷體" w:hint="eastAsia"/>
          <w:sz w:val="28"/>
          <w:szCs w:val="28"/>
        </w:rPr>
        <w:t>教學型態的活化</w:t>
      </w:r>
      <w:r w:rsidR="007E065A" w:rsidRPr="00A364E0">
        <w:rPr>
          <w:rFonts w:ascii="標楷體" w:hAnsi="標楷體" w:hint="eastAsia"/>
          <w:sz w:val="28"/>
          <w:szCs w:val="28"/>
        </w:rPr>
        <w:t>以及</w:t>
      </w:r>
      <w:r w:rsidR="003428DA" w:rsidRPr="00A364E0">
        <w:rPr>
          <w:rFonts w:ascii="標楷體" w:hAnsi="標楷體" w:hint="eastAsia"/>
          <w:sz w:val="28"/>
          <w:szCs w:val="28"/>
        </w:rPr>
        <w:t>教育思維的革新</w:t>
      </w:r>
      <w:r w:rsidR="007E065A" w:rsidRPr="00A364E0">
        <w:rPr>
          <w:rFonts w:ascii="標楷體" w:hAnsi="標楷體" w:hint="eastAsia"/>
          <w:sz w:val="28"/>
          <w:szCs w:val="28"/>
        </w:rPr>
        <w:t>，全面</w:t>
      </w:r>
      <w:r w:rsidR="00AC0477" w:rsidRPr="00A364E0">
        <w:rPr>
          <w:rFonts w:ascii="標楷體" w:hAnsi="標楷體" w:hint="eastAsia"/>
          <w:sz w:val="28"/>
          <w:szCs w:val="28"/>
        </w:rPr>
        <w:t>提升國中小教育品質，</w:t>
      </w:r>
      <w:r w:rsidR="007E065A" w:rsidRPr="00A364E0">
        <w:rPr>
          <w:rFonts w:ascii="標楷體" w:hAnsi="標楷體" w:hint="eastAsia"/>
          <w:sz w:val="28"/>
          <w:szCs w:val="28"/>
        </w:rPr>
        <w:t>建置一個能讓學生持續主動樂學的</w:t>
      </w:r>
      <w:r w:rsidR="003428DA" w:rsidRPr="00A364E0">
        <w:rPr>
          <w:rFonts w:ascii="標楷體" w:hAnsi="標楷體" w:hint="eastAsia"/>
          <w:sz w:val="28"/>
          <w:szCs w:val="28"/>
        </w:rPr>
        <w:t>環境，</w:t>
      </w:r>
      <w:r w:rsidR="00925825" w:rsidRPr="00A364E0">
        <w:rPr>
          <w:rFonts w:ascii="標楷體" w:hAnsi="標楷體" w:hint="eastAsia"/>
          <w:sz w:val="28"/>
          <w:szCs w:val="28"/>
        </w:rPr>
        <w:t>從而</w:t>
      </w:r>
      <w:r w:rsidR="003428DA" w:rsidRPr="00A364E0">
        <w:rPr>
          <w:rFonts w:ascii="標楷體" w:hAnsi="標楷體" w:hint="eastAsia"/>
          <w:sz w:val="28"/>
          <w:szCs w:val="28"/>
        </w:rPr>
        <w:t>具備基本學力</w:t>
      </w:r>
      <w:r w:rsidR="007E065A" w:rsidRPr="00A364E0">
        <w:rPr>
          <w:rFonts w:ascii="標楷體" w:hAnsi="標楷體" w:hint="eastAsia"/>
          <w:sz w:val="28"/>
          <w:szCs w:val="28"/>
        </w:rPr>
        <w:t>、發揮自我價值、掌握開創</w:t>
      </w:r>
      <w:r w:rsidR="00AC0477" w:rsidRPr="00A364E0">
        <w:rPr>
          <w:rFonts w:ascii="標楷體" w:hAnsi="標楷體" w:hint="eastAsia"/>
          <w:sz w:val="28"/>
          <w:szCs w:val="28"/>
        </w:rPr>
        <w:t>未來</w:t>
      </w:r>
      <w:r w:rsidR="007E065A" w:rsidRPr="00A364E0">
        <w:rPr>
          <w:rFonts w:ascii="標楷體" w:hAnsi="標楷體" w:hint="eastAsia"/>
          <w:sz w:val="28"/>
          <w:szCs w:val="28"/>
        </w:rPr>
        <w:t>的前進力</w:t>
      </w:r>
      <w:r w:rsidR="003428DA" w:rsidRPr="00A364E0">
        <w:rPr>
          <w:rFonts w:ascii="標楷體" w:hAnsi="標楷體" w:hint="eastAsia"/>
          <w:sz w:val="28"/>
          <w:szCs w:val="28"/>
        </w:rPr>
        <w:t>。</w:t>
      </w:r>
      <w:r w:rsidR="003428DA" w:rsidRPr="00A364E0">
        <w:rPr>
          <w:rFonts w:ascii="標楷體" w:hAnsi="標楷體"/>
          <w:sz w:val="28"/>
          <w:szCs w:val="28"/>
        </w:rPr>
        <w:t xml:space="preserve"> </w:t>
      </w:r>
    </w:p>
    <w:p w:rsidR="00E62B13" w:rsidRPr="00A364E0" w:rsidRDefault="00747843" w:rsidP="00736B4F">
      <w:pPr>
        <w:pStyle w:val="C"/>
        <w:spacing w:beforeLines="0" w:line="480" w:lineRule="exact"/>
        <w:ind w:firstLine="560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>各項方案</w:t>
      </w:r>
      <w:r w:rsidR="0082520C" w:rsidRPr="00A364E0">
        <w:rPr>
          <w:rFonts w:ascii="標楷體" w:hAnsi="標楷體" w:hint="eastAsia"/>
          <w:sz w:val="28"/>
          <w:szCs w:val="28"/>
        </w:rPr>
        <w:t>內</w:t>
      </w:r>
      <w:r w:rsidR="00665052" w:rsidRPr="00A364E0">
        <w:rPr>
          <w:rFonts w:ascii="標楷體" w:hAnsi="標楷體" w:hint="eastAsia"/>
          <w:sz w:val="28"/>
          <w:szCs w:val="28"/>
        </w:rPr>
        <w:t>容說明</w:t>
      </w:r>
      <w:r w:rsidR="00847DB9" w:rsidRPr="00A364E0">
        <w:rPr>
          <w:rFonts w:ascii="標楷體" w:hAnsi="標楷體" w:hint="eastAsia"/>
          <w:sz w:val="28"/>
          <w:szCs w:val="28"/>
        </w:rPr>
        <w:t>如下</w:t>
      </w:r>
      <w:r w:rsidR="0082520C" w:rsidRPr="00A364E0">
        <w:rPr>
          <w:rFonts w:ascii="標楷體" w:hAnsi="標楷體" w:hint="eastAsia"/>
          <w:sz w:val="28"/>
          <w:szCs w:val="28"/>
        </w:rPr>
        <w:t>：</w:t>
      </w:r>
    </w:p>
    <w:p w:rsidR="00800DB2" w:rsidRPr="00A364E0" w:rsidRDefault="00847DB9" w:rsidP="00800DB2">
      <w:pPr>
        <w:numPr>
          <w:ilvl w:val="0"/>
          <w:numId w:val="23"/>
        </w:numPr>
        <w:spacing w:line="480" w:lineRule="exact"/>
        <w:ind w:leftChars="99" w:left="238" w:firstLineChars="16" w:firstLine="45"/>
        <w:jc w:val="both"/>
        <w:rPr>
          <w:rFonts w:ascii="標楷體" w:eastAsia="標楷體" w:hAnsi="標楷體"/>
          <w:b/>
          <w:sz w:val="28"/>
          <w:szCs w:val="28"/>
        </w:rPr>
      </w:pPr>
      <w:r w:rsidRPr="00A364E0">
        <w:rPr>
          <w:rFonts w:ascii="標楷體" w:eastAsia="標楷體" w:hAnsi="標楷體" w:hint="eastAsia"/>
          <w:b/>
          <w:sz w:val="28"/>
          <w:szCs w:val="28"/>
        </w:rPr>
        <w:t>工具學科奠基方</w:t>
      </w:r>
      <w:r w:rsidR="00800DB2" w:rsidRPr="00A364E0">
        <w:rPr>
          <w:rFonts w:ascii="標楷體" w:eastAsia="標楷體" w:hAnsi="標楷體" w:hint="eastAsia"/>
          <w:b/>
          <w:sz w:val="28"/>
          <w:szCs w:val="28"/>
        </w:rPr>
        <w:t>案</w:t>
      </w:r>
    </w:p>
    <w:p w:rsidR="00E62B13" w:rsidRPr="00A364E0" w:rsidRDefault="00800DB2" w:rsidP="00800DB2">
      <w:pPr>
        <w:spacing w:line="480" w:lineRule="exact"/>
        <w:ind w:leftChars="118" w:left="28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積極</w:t>
      </w:r>
      <w:r w:rsidR="00D374D1" w:rsidRPr="00A364E0">
        <w:rPr>
          <w:rFonts w:ascii="標楷體" w:eastAsia="標楷體" w:hAnsi="標楷體" w:hint="eastAsia"/>
          <w:sz w:val="28"/>
          <w:szCs w:val="28"/>
        </w:rPr>
        <w:t>培養學生</w:t>
      </w:r>
      <w:r w:rsidRPr="00A364E0">
        <w:rPr>
          <w:rFonts w:ascii="標楷體" w:eastAsia="標楷體" w:hAnsi="標楷體" w:hint="eastAsia"/>
          <w:sz w:val="28"/>
          <w:szCs w:val="28"/>
        </w:rPr>
        <w:t>的</w:t>
      </w:r>
      <w:r w:rsidR="00D374D1" w:rsidRPr="00A364E0">
        <w:rPr>
          <w:rFonts w:ascii="標楷體" w:eastAsia="標楷體" w:hAnsi="標楷體" w:hint="eastAsia"/>
          <w:sz w:val="28"/>
          <w:szCs w:val="28"/>
        </w:rPr>
        <w:t>閱讀習慣、奠定數學基礎概念、研發英語數位自學內容</w:t>
      </w:r>
      <w:r w:rsidRPr="00A364E0">
        <w:rPr>
          <w:rFonts w:ascii="標楷體" w:eastAsia="標楷體" w:hAnsi="標楷體" w:hint="eastAsia"/>
          <w:sz w:val="28"/>
          <w:szCs w:val="28"/>
        </w:rPr>
        <w:t>及</w:t>
      </w:r>
      <w:r w:rsidR="00D374D1" w:rsidRPr="00A364E0">
        <w:rPr>
          <w:rFonts w:ascii="標楷體" w:eastAsia="標楷體" w:hAnsi="標楷體" w:hint="eastAsia"/>
          <w:sz w:val="28"/>
          <w:szCs w:val="28"/>
        </w:rPr>
        <w:t>國語文識字能力評估系統、精進補救教學及建立學生學習成就資料庫。</w:t>
      </w:r>
    </w:p>
    <w:p w:rsidR="00E62B13" w:rsidRPr="00A364E0" w:rsidRDefault="00C276CA" w:rsidP="007C576C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奠定語文基礎</w:t>
      </w:r>
    </w:p>
    <w:p w:rsidR="008E54D1" w:rsidRPr="00A364E0" w:rsidRDefault="008E54D1" w:rsidP="008E54D1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847DB9" w:rsidRPr="00A364E0">
        <w:rPr>
          <w:rFonts w:ascii="標楷體" w:eastAsia="標楷體" w:hAnsi="標楷體" w:hint="eastAsia"/>
          <w:bCs/>
          <w:sz w:val="28"/>
          <w:szCs w:val="28"/>
        </w:rPr>
        <w:t>1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3758A2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培養閱讀習慣與素養</w:t>
      </w:r>
    </w:p>
    <w:p w:rsidR="008E54D1" w:rsidRPr="00A364E0" w:rsidRDefault="008E54D1" w:rsidP="008E54D1">
      <w:pPr>
        <w:pStyle w:val="C"/>
        <w:spacing w:beforeLines="0" w:line="480" w:lineRule="exact"/>
        <w:ind w:leftChars="234" w:left="568" w:hangingChars="2" w:hanging="6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 xml:space="preserve">    辦理國中小新生贈書計畫，</w:t>
      </w:r>
      <w:r w:rsidR="00800DB2" w:rsidRPr="00A364E0">
        <w:rPr>
          <w:rFonts w:ascii="標楷體" w:hAnsi="標楷體" w:hint="eastAsia"/>
          <w:sz w:val="28"/>
          <w:szCs w:val="28"/>
        </w:rPr>
        <w:t>小</w:t>
      </w:r>
      <w:proofErr w:type="gramStart"/>
      <w:r w:rsidR="00800DB2" w:rsidRPr="00A364E0">
        <w:rPr>
          <w:rFonts w:ascii="標楷體" w:hAnsi="標楷體" w:hint="eastAsia"/>
          <w:sz w:val="28"/>
          <w:szCs w:val="28"/>
        </w:rPr>
        <w:t>一</w:t>
      </w:r>
      <w:proofErr w:type="gramEnd"/>
      <w:r w:rsidR="00800DB2" w:rsidRPr="00A364E0">
        <w:rPr>
          <w:rFonts w:ascii="標楷體" w:hAnsi="標楷體" w:hint="eastAsia"/>
          <w:sz w:val="28"/>
          <w:szCs w:val="28"/>
        </w:rPr>
        <w:t>新生從</w:t>
      </w:r>
      <w:r w:rsidRPr="00A364E0">
        <w:rPr>
          <w:rFonts w:ascii="標楷體" w:hAnsi="標楷體" w:hint="eastAsia"/>
          <w:sz w:val="28"/>
          <w:szCs w:val="28"/>
        </w:rPr>
        <w:t>閱讀各領域繪本圖書，奠基閱讀能力；國</w:t>
      </w:r>
      <w:proofErr w:type="gramStart"/>
      <w:r w:rsidRPr="00A364E0">
        <w:rPr>
          <w:rFonts w:ascii="標楷體" w:hAnsi="標楷體" w:hint="eastAsia"/>
          <w:sz w:val="28"/>
          <w:szCs w:val="28"/>
        </w:rPr>
        <w:t>一</w:t>
      </w:r>
      <w:proofErr w:type="gramEnd"/>
      <w:r w:rsidRPr="00A364E0">
        <w:rPr>
          <w:rFonts w:ascii="標楷體" w:hAnsi="標楷體" w:hint="eastAsia"/>
          <w:sz w:val="28"/>
          <w:szCs w:val="28"/>
        </w:rPr>
        <w:t>新生從閱讀各領域新書，培養課外新知，擴展閱讀視野。</w:t>
      </w:r>
    </w:p>
    <w:p w:rsidR="008E54D1" w:rsidRPr="00A364E0" w:rsidRDefault="008E54D1" w:rsidP="001D40C2">
      <w:pPr>
        <w:pStyle w:val="C"/>
        <w:spacing w:beforeLines="0" w:line="480" w:lineRule="exact"/>
        <w:ind w:leftChars="234" w:left="568" w:hangingChars="2" w:hanging="6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 xml:space="preserve">    推</w:t>
      </w:r>
      <w:r w:rsidR="00A33015" w:rsidRPr="00A364E0">
        <w:rPr>
          <w:rFonts w:ascii="標楷體" w:hAnsi="標楷體" w:hint="eastAsia"/>
          <w:sz w:val="28"/>
          <w:szCs w:val="28"/>
        </w:rPr>
        <w:t>廣</w:t>
      </w:r>
      <w:r w:rsidR="00D34A4E" w:rsidRPr="00A364E0">
        <w:rPr>
          <w:rFonts w:ascii="標楷體" w:hAnsi="標楷體" w:hint="eastAsia"/>
          <w:sz w:val="28"/>
          <w:szCs w:val="28"/>
        </w:rPr>
        <w:t>國中</w:t>
      </w:r>
      <w:proofErr w:type="gramStart"/>
      <w:r w:rsidRPr="00A364E0">
        <w:rPr>
          <w:rFonts w:ascii="標楷體" w:hAnsi="標楷體" w:hint="eastAsia"/>
          <w:sz w:val="28"/>
          <w:szCs w:val="28"/>
        </w:rPr>
        <w:t>小</w:t>
      </w:r>
      <w:r w:rsidR="00D34A4E" w:rsidRPr="00A364E0">
        <w:rPr>
          <w:rFonts w:ascii="標楷體" w:hAnsi="標楷體" w:hint="eastAsia"/>
          <w:sz w:val="28"/>
          <w:szCs w:val="28"/>
        </w:rPr>
        <w:t>晨讀</w:t>
      </w:r>
      <w:proofErr w:type="gramEnd"/>
      <w:r w:rsidR="008C0A84" w:rsidRPr="00A364E0">
        <w:rPr>
          <w:rFonts w:ascii="標楷體" w:hAnsi="標楷體" w:hint="eastAsia"/>
          <w:sz w:val="28"/>
          <w:szCs w:val="28"/>
        </w:rPr>
        <w:t>運動</w:t>
      </w:r>
      <w:r w:rsidR="00622F04" w:rsidRPr="00A364E0">
        <w:rPr>
          <w:rFonts w:ascii="標楷體" w:hAnsi="標楷體" w:hint="eastAsia"/>
          <w:sz w:val="28"/>
          <w:szCs w:val="28"/>
        </w:rPr>
        <w:t>，</w:t>
      </w:r>
      <w:r w:rsidR="00A33015" w:rsidRPr="00A364E0">
        <w:rPr>
          <w:rFonts w:ascii="標楷體" w:hAnsi="標楷體" w:hint="eastAsia"/>
          <w:sz w:val="28"/>
          <w:szCs w:val="28"/>
        </w:rPr>
        <w:t>鼓勵學生廣泛閱讀各領域書籍，</w:t>
      </w:r>
      <w:r w:rsidR="004E5684" w:rsidRPr="00A364E0">
        <w:rPr>
          <w:rFonts w:ascii="標楷體" w:hAnsi="標楷體" w:hint="eastAsia"/>
          <w:sz w:val="28"/>
          <w:szCs w:val="28"/>
        </w:rPr>
        <w:t>並辦理</w:t>
      </w:r>
      <w:r w:rsidR="0087724F" w:rsidRPr="00A364E0">
        <w:rPr>
          <w:rFonts w:ascii="標楷體" w:hAnsi="標楷體" w:hint="eastAsia"/>
          <w:sz w:val="28"/>
          <w:szCs w:val="28"/>
        </w:rPr>
        <w:t>教師</w:t>
      </w:r>
      <w:proofErr w:type="gramStart"/>
      <w:r w:rsidR="004E5684" w:rsidRPr="00A364E0">
        <w:rPr>
          <w:rFonts w:ascii="標楷體" w:hAnsi="標楷體" w:hint="eastAsia"/>
          <w:sz w:val="28"/>
          <w:szCs w:val="28"/>
        </w:rPr>
        <w:t>晨讀精</w:t>
      </w:r>
      <w:proofErr w:type="gramEnd"/>
      <w:r w:rsidR="004E5684" w:rsidRPr="00A364E0">
        <w:rPr>
          <w:rFonts w:ascii="標楷體" w:hAnsi="標楷體" w:hint="eastAsia"/>
          <w:sz w:val="28"/>
          <w:szCs w:val="28"/>
        </w:rPr>
        <w:t>進教學研習，</w:t>
      </w:r>
      <w:r w:rsidR="0087724F" w:rsidRPr="00A364E0">
        <w:rPr>
          <w:rFonts w:ascii="標楷體" w:hAnsi="標楷體" w:hint="eastAsia"/>
          <w:sz w:val="28"/>
          <w:szCs w:val="28"/>
        </w:rPr>
        <w:t>透過閱讀</w:t>
      </w:r>
      <w:r w:rsidR="004E5684" w:rsidRPr="00A364E0">
        <w:rPr>
          <w:rFonts w:ascii="標楷體" w:hAnsi="標楷體" w:hint="eastAsia"/>
          <w:sz w:val="28"/>
          <w:szCs w:val="28"/>
        </w:rPr>
        <w:t>帶領學生學習，從而使</w:t>
      </w:r>
      <w:r w:rsidR="0087724F" w:rsidRPr="00A364E0">
        <w:rPr>
          <w:rFonts w:ascii="標楷體" w:hAnsi="標楷體" w:hint="eastAsia"/>
          <w:sz w:val="28"/>
          <w:szCs w:val="28"/>
        </w:rPr>
        <w:t>學生</w:t>
      </w:r>
      <w:r w:rsidR="00926BD1" w:rsidRPr="00A364E0">
        <w:rPr>
          <w:rFonts w:ascii="標楷體" w:hAnsi="標楷體" w:hint="eastAsia"/>
          <w:sz w:val="28"/>
          <w:szCs w:val="28"/>
        </w:rPr>
        <w:t>獲得閱讀樂趣</w:t>
      </w:r>
      <w:r w:rsidR="004E5684" w:rsidRPr="00A364E0">
        <w:rPr>
          <w:rFonts w:ascii="標楷體" w:hAnsi="標楷體" w:hint="eastAsia"/>
          <w:sz w:val="28"/>
          <w:szCs w:val="28"/>
        </w:rPr>
        <w:t>並</w:t>
      </w:r>
      <w:r w:rsidR="00926BD1" w:rsidRPr="00A364E0">
        <w:rPr>
          <w:rFonts w:ascii="標楷體" w:hAnsi="標楷體" w:hint="eastAsia"/>
          <w:sz w:val="28"/>
          <w:szCs w:val="28"/>
        </w:rPr>
        <w:t>培養</w:t>
      </w:r>
      <w:r w:rsidR="00A33015" w:rsidRPr="00A364E0">
        <w:rPr>
          <w:rFonts w:ascii="標楷體" w:hAnsi="標楷體" w:hint="eastAsia"/>
          <w:sz w:val="28"/>
          <w:szCs w:val="28"/>
        </w:rPr>
        <w:t>閱讀理解能力</w:t>
      </w:r>
      <w:r w:rsidR="00D34A4E" w:rsidRPr="00A364E0">
        <w:rPr>
          <w:rFonts w:ascii="標楷體" w:hAnsi="標楷體" w:hint="eastAsia"/>
          <w:sz w:val="28"/>
          <w:szCs w:val="28"/>
        </w:rPr>
        <w:t>。</w:t>
      </w:r>
    </w:p>
    <w:p w:rsidR="00245598" w:rsidRPr="00A364E0" w:rsidRDefault="00847DB9" w:rsidP="008E54D1">
      <w:pPr>
        <w:tabs>
          <w:tab w:val="left" w:pos="993"/>
        </w:tabs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  <w:highlight w:val="yellow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2</w:t>
      </w:r>
      <w:r w:rsidR="008E54D1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3758A2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國語文識字能力評估</w:t>
      </w:r>
    </w:p>
    <w:p w:rsidR="00BE48A1" w:rsidRPr="00A364E0" w:rsidRDefault="00675921" w:rsidP="00675921">
      <w:pPr>
        <w:pStyle w:val="C"/>
        <w:spacing w:beforeLines="0" w:line="480" w:lineRule="exact"/>
        <w:ind w:leftChars="234" w:left="568" w:hangingChars="2" w:hanging="6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 xml:space="preserve">    </w:t>
      </w:r>
      <w:r w:rsidR="003758A2" w:rsidRPr="00A364E0">
        <w:rPr>
          <w:rFonts w:ascii="標楷體" w:hAnsi="標楷體" w:hint="eastAsia"/>
          <w:bCs/>
          <w:sz w:val="28"/>
          <w:szCs w:val="28"/>
        </w:rPr>
        <w:t>建置國語文識字能力評估系統，</w:t>
      </w:r>
      <w:r w:rsidR="008D1C1E" w:rsidRPr="00A364E0">
        <w:rPr>
          <w:rFonts w:ascii="標楷體" w:hAnsi="標楷體" w:hint="eastAsia"/>
          <w:sz w:val="28"/>
          <w:szCs w:val="28"/>
        </w:rPr>
        <w:t>透過識字量評量系統之建立</w:t>
      </w:r>
      <w:r w:rsidRPr="00A364E0">
        <w:rPr>
          <w:rFonts w:ascii="標楷體" w:hAnsi="標楷體" w:hint="eastAsia"/>
          <w:sz w:val="28"/>
          <w:szCs w:val="28"/>
        </w:rPr>
        <w:t>、</w:t>
      </w:r>
      <w:r w:rsidR="00BE48A1" w:rsidRPr="00A364E0">
        <w:rPr>
          <w:rFonts w:ascii="標楷體" w:hAnsi="標楷體" w:hint="eastAsia"/>
          <w:sz w:val="28"/>
          <w:szCs w:val="28"/>
        </w:rPr>
        <w:t>識字量評估指標</w:t>
      </w:r>
      <w:r w:rsidR="008D1C1E" w:rsidRPr="00A364E0">
        <w:rPr>
          <w:rFonts w:ascii="標楷體" w:hAnsi="標楷體" w:hint="eastAsia"/>
          <w:sz w:val="28"/>
          <w:szCs w:val="28"/>
        </w:rPr>
        <w:t>之</w:t>
      </w:r>
      <w:proofErr w:type="gramStart"/>
      <w:r w:rsidR="008D1C1E" w:rsidRPr="00A364E0">
        <w:rPr>
          <w:rFonts w:ascii="標楷體" w:hAnsi="標楷體" w:hint="eastAsia"/>
          <w:sz w:val="28"/>
          <w:szCs w:val="28"/>
        </w:rPr>
        <w:t>研</w:t>
      </w:r>
      <w:proofErr w:type="gramEnd"/>
      <w:r w:rsidR="008D1C1E" w:rsidRPr="00A364E0">
        <w:rPr>
          <w:rFonts w:ascii="標楷體" w:hAnsi="標楷體" w:hint="eastAsia"/>
          <w:sz w:val="28"/>
          <w:szCs w:val="28"/>
        </w:rPr>
        <w:t>訂</w:t>
      </w:r>
      <w:r w:rsidR="00BE48A1" w:rsidRPr="00A364E0">
        <w:rPr>
          <w:rFonts w:ascii="標楷體" w:hAnsi="標楷體" w:hint="eastAsia"/>
          <w:sz w:val="28"/>
          <w:szCs w:val="28"/>
        </w:rPr>
        <w:t>以及</w:t>
      </w:r>
      <w:r w:rsidR="008D1C1E" w:rsidRPr="00A364E0">
        <w:rPr>
          <w:rFonts w:ascii="標楷體" w:hAnsi="標楷體" w:hint="eastAsia"/>
          <w:sz w:val="28"/>
          <w:szCs w:val="28"/>
        </w:rPr>
        <w:t>識字量測驗</w:t>
      </w:r>
      <w:r w:rsidR="00BE48A1" w:rsidRPr="00A364E0">
        <w:rPr>
          <w:rFonts w:ascii="標楷體" w:hAnsi="標楷體" w:hint="eastAsia"/>
          <w:sz w:val="28"/>
          <w:szCs w:val="28"/>
        </w:rPr>
        <w:t>之編製</w:t>
      </w:r>
      <w:r w:rsidRPr="00A364E0">
        <w:rPr>
          <w:rFonts w:ascii="標楷體" w:hAnsi="標楷體" w:hint="eastAsia"/>
          <w:sz w:val="28"/>
          <w:szCs w:val="28"/>
        </w:rPr>
        <w:t>，</w:t>
      </w:r>
      <w:r w:rsidR="008D1C1E" w:rsidRPr="00A364E0">
        <w:rPr>
          <w:rFonts w:ascii="標楷體" w:hAnsi="標楷體" w:hint="eastAsia"/>
          <w:sz w:val="28"/>
          <w:szCs w:val="28"/>
        </w:rPr>
        <w:t>以完成具有信</w:t>
      </w:r>
      <w:r w:rsidR="00BE48A1" w:rsidRPr="00A364E0">
        <w:rPr>
          <w:rFonts w:ascii="標楷體" w:hAnsi="標楷體" w:hint="eastAsia"/>
          <w:sz w:val="28"/>
          <w:szCs w:val="28"/>
        </w:rPr>
        <w:t>、</w:t>
      </w:r>
      <w:proofErr w:type="gramStart"/>
      <w:r w:rsidR="008D1C1E" w:rsidRPr="00A364E0">
        <w:rPr>
          <w:rFonts w:ascii="標楷體" w:hAnsi="標楷體" w:hint="eastAsia"/>
          <w:sz w:val="28"/>
          <w:szCs w:val="28"/>
        </w:rPr>
        <w:t>效度之</w:t>
      </w:r>
      <w:proofErr w:type="gramEnd"/>
      <w:r w:rsidR="008D1C1E" w:rsidRPr="00A364E0">
        <w:rPr>
          <w:rFonts w:ascii="標楷體" w:hAnsi="標楷體" w:hint="eastAsia"/>
          <w:sz w:val="28"/>
          <w:szCs w:val="28"/>
        </w:rPr>
        <w:t>標準化測驗工具。</w:t>
      </w:r>
    </w:p>
    <w:p w:rsidR="00E62B13" w:rsidRPr="00A364E0" w:rsidRDefault="00BE48A1" w:rsidP="00675921">
      <w:pPr>
        <w:pStyle w:val="C"/>
        <w:spacing w:beforeLines="0" w:line="480" w:lineRule="exact"/>
        <w:ind w:leftChars="234" w:left="568" w:hangingChars="2" w:hanging="6"/>
        <w:rPr>
          <w:rFonts w:ascii="標楷體" w:hAnsi="標楷體"/>
          <w:sz w:val="28"/>
          <w:szCs w:val="28"/>
        </w:rPr>
      </w:pPr>
      <w:r w:rsidRPr="00A364E0">
        <w:rPr>
          <w:rFonts w:ascii="標楷體" w:hAnsi="標楷體" w:hint="eastAsia"/>
          <w:sz w:val="28"/>
          <w:szCs w:val="28"/>
        </w:rPr>
        <w:t xml:space="preserve">    </w:t>
      </w:r>
      <w:r w:rsidR="002D10E0" w:rsidRPr="00A364E0">
        <w:rPr>
          <w:rFonts w:ascii="標楷體" w:hAnsi="標楷體" w:hint="eastAsia"/>
          <w:sz w:val="28"/>
          <w:szCs w:val="28"/>
        </w:rPr>
        <w:t>辦理教師識字評估應用工作坊</w:t>
      </w:r>
      <w:r w:rsidRPr="00A364E0">
        <w:rPr>
          <w:rFonts w:ascii="標楷體" w:hAnsi="標楷體" w:hint="eastAsia"/>
          <w:sz w:val="28"/>
          <w:szCs w:val="28"/>
        </w:rPr>
        <w:t>，並編印識字評估手冊</w:t>
      </w:r>
      <w:r w:rsidR="002D10E0" w:rsidRPr="00A364E0">
        <w:rPr>
          <w:rFonts w:ascii="標楷體" w:hAnsi="標楷體" w:hint="eastAsia"/>
          <w:sz w:val="28"/>
          <w:szCs w:val="28"/>
        </w:rPr>
        <w:t>，</w:t>
      </w:r>
      <w:r w:rsidRPr="00A364E0">
        <w:rPr>
          <w:rFonts w:ascii="標楷體" w:hAnsi="標楷體" w:hint="eastAsia"/>
          <w:sz w:val="28"/>
          <w:szCs w:val="28"/>
        </w:rPr>
        <w:t>以</w:t>
      </w:r>
      <w:r w:rsidR="002D10E0" w:rsidRPr="00A364E0">
        <w:rPr>
          <w:rFonts w:ascii="標楷體" w:hAnsi="標楷體" w:hint="eastAsia"/>
          <w:sz w:val="28"/>
          <w:szCs w:val="28"/>
        </w:rPr>
        <w:t>增進教師識字教學</w:t>
      </w:r>
      <w:r w:rsidR="00675921" w:rsidRPr="00A364E0">
        <w:rPr>
          <w:rFonts w:ascii="標楷體" w:hAnsi="標楷體" w:hint="eastAsia"/>
          <w:sz w:val="28"/>
          <w:szCs w:val="28"/>
        </w:rPr>
        <w:t>之</w:t>
      </w:r>
      <w:r w:rsidR="002D10E0" w:rsidRPr="00A364E0">
        <w:rPr>
          <w:rFonts w:ascii="標楷體" w:hAnsi="標楷體" w:hint="eastAsia"/>
          <w:sz w:val="28"/>
          <w:szCs w:val="28"/>
        </w:rPr>
        <w:t>策略知能</w:t>
      </w:r>
      <w:r w:rsidR="00205D21" w:rsidRPr="00A364E0">
        <w:rPr>
          <w:rFonts w:ascii="標楷體" w:hAnsi="標楷體" w:hint="eastAsia"/>
          <w:sz w:val="28"/>
          <w:szCs w:val="28"/>
        </w:rPr>
        <w:t>，</w:t>
      </w:r>
      <w:r w:rsidR="00337776" w:rsidRPr="00A364E0">
        <w:rPr>
          <w:rFonts w:ascii="標楷體" w:hAnsi="標楷體" w:hint="eastAsia"/>
          <w:sz w:val="28"/>
          <w:szCs w:val="28"/>
        </w:rPr>
        <w:t>進而用於教學現場，</w:t>
      </w:r>
      <w:r w:rsidR="00675921" w:rsidRPr="00A364E0">
        <w:rPr>
          <w:rFonts w:ascii="標楷體" w:hAnsi="標楷體" w:hint="eastAsia"/>
          <w:sz w:val="28"/>
          <w:szCs w:val="28"/>
        </w:rPr>
        <w:t>提升</w:t>
      </w:r>
      <w:proofErr w:type="gramStart"/>
      <w:r w:rsidR="00675921" w:rsidRPr="00A364E0">
        <w:rPr>
          <w:rFonts w:ascii="標楷體" w:hAnsi="標楷體" w:hint="eastAsia"/>
          <w:sz w:val="28"/>
          <w:szCs w:val="28"/>
        </w:rPr>
        <w:t>學生識讀能力</w:t>
      </w:r>
      <w:proofErr w:type="gramEnd"/>
      <w:r w:rsidR="002D10E0" w:rsidRPr="00A364E0">
        <w:rPr>
          <w:rFonts w:ascii="標楷體" w:hAnsi="標楷體" w:hint="eastAsia"/>
          <w:sz w:val="28"/>
          <w:szCs w:val="28"/>
        </w:rPr>
        <w:t>。</w:t>
      </w:r>
    </w:p>
    <w:p w:rsidR="00C276CA" w:rsidRPr="00A364E0" w:rsidRDefault="003B6EA9" w:rsidP="00675921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sz w:val="28"/>
          <w:szCs w:val="28"/>
        </w:rPr>
        <w:t>活化數學</w:t>
      </w:r>
      <w:r w:rsidR="00C276CA" w:rsidRPr="00A364E0">
        <w:rPr>
          <w:rFonts w:ascii="標楷體" w:eastAsia="標楷體" w:hAnsi="標楷體" w:hint="eastAsia"/>
          <w:sz w:val="28"/>
          <w:szCs w:val="28"/>
        </w:rPr>
        <w:t>學習</w:t>
      </w:r>
    </w:p>
    <w:p w:rsidR="00C276CA" w:rsidRPr="00A364E0" w:rsidRDefault="00675921" w:rsidP="00CE14BC">
      <w:pPr>
        <w:pStyle w:val="C"/>
        <w:spacing w:beforeLines="0" w:line="480" w:lineRule="exact"/>
        <w:ind w:leftChars="234" w:left="568" w:hangingChars="2" w:hanging="6"/>
        <w:rPr>
          <w:rFonts w:ascii="標楷體" w:hAnsi="標楷體" w:cs="標楷體"/>
          <w:sz w:val="28"/>
          <w:szCs w:val="28"/>
          <w:lang w:val="zh-TW"/>
        </w:rPr>
      </w:pPr>
      <w:r w:rsidRPr="00A364E0">
        <w:rPr>
          <w:rFonts w:ascii="標楷體" w:hAnsi="標楷體" w:hint="eastAsia"/>
          <w:sz w:val="28"/>
          <w:szCs w:val="28"/>
        </w:rPr>
        <w:t xml:space="preserve">   </w:t>
      </w:r>
      <w:r w:rsidR="00337776" w:rsidRPr="00A364E0">
        <w:rPr>
          <w:rFonts w:ascii="標楷體" w:hAnsi="標楷體" w:hint="eastAsia"/>
          <w:sz w:val="28"/>
          <w:szCs w:val="28"/>
        </w:rPr>
        <w:t xml:space="preserve"> </w:t>
      </w:r>
      <w:r w:rsidR="00C276CA" w:rsidRPr="00A364E0">
        <w:rPr>
          <w:rFonts w:ascii="標楷體" w:hAnsi="標楷體" w:hint="eastAsia"/>
          <w:sz w:val="28"/>
          <w:szCs w:val="28"/>
        </w:rPr>
        <w:t>以「奠基」與「活動」為主軸，</w:t>
      </w:r>
      <w:r w:rsidR="00337776" w:rsidRPr="00A364E0">
        <w:rPr>
          <w:rFonts w:ascii="標楷體" w:hAnsi="標楷體" w:hint="eastAsia"/>
          <w:sz w:val="28"/>
          <w:szCs w:val="28"/>
        </w:rPr>
        <w:t>推動「就是要學好數學計畫」，</w:t>
      </w:r>
      <w:r w:rsidR="00C276CA" w:rsidRPr="00A364E0">
        <w:rPr>
          <w:rFonts w:ascii="標楷體" w:hAnsi="標楷體" w:hint="eastAsia"/>
          <w:sz w:val="28"/>
          <w:szCs w:val="28"/>
        </w:rPr>
        <w:lastRenderedPageBreak/>
        <w:t>設計有趣具體</w:t>
      </w:r>
      <w:r w:rsidR="00662494" w:rsidRPr="00A364E0">
        <w:rPr>
          <w:rFonts w:ascii="標楷體" w:hAnsi="標楷體" w:hint="eastAsia"/>
          <w:sz w:val="28"/>
          <w:szCs w:val="28"/>
        </w:rPr>
        <w:t>的實</w:t>
      </w:r>
      <w:r w:rsidR="00C276CA" w:rsidRPr="00A364E0">
        <w:rPr>
          <w:rFonts w:ascii="標楷體" w:hAnsi="標楷體" w:hint="eastAsia"/>
          <w:sz w:val="28"/>
          <w:szCs w:val="28"/>
        </w:rPr>
        <w:t>作活動，幫助學生瞭解</w:t>
      </w:r>
      <w:r w:rsidR="002F5AAF" w:rsidRPr="00A364E0">
        <w:rPr>
          <w:rFonts w:ascii="標楷體" w:hAnsi="標楷體" w:hint="eastAsia"/>
          <w:sz w:val="28"/>
          <w:szCs w:val="28"/>
        </w:rPr>
        <w:t>抽象的數學概念</w:t>
      </w:r>
      <w:r w:rsidR="00C276CA" w:rsidRPr="00A364E0">
        <w:rPr>
          <w:rFonts w:ascii="標楷體" w:hAnsi="標楷體" w:cs="標楷體" w:hint="eastAsia"/>
          <w:sz w:val="28"/>
          <w:szCs w:val="28"/>
          <w:lang w:val="zh-TW"/>
        </w:rPr>
        <w:t>。</w:t>
      </w:r>
      <w:r w:rsidR="00C276CA" w:rsidRPr="00A364E0">
        <w:rPr>
          <w:rFonts w:ascii="標楷體" w:hAnsi="標楷體" w:hint="eastAsia"/>
          <w:sz w:val="28"/>
          <w:szCs w:val="28"/>
        </w:rPr>
        <w:t>辦理</w:t>
      </w:r>
      <w:r w:rsidR="00C276CA" w:rsidRPr="00A364E0">
        <w:rPr>
          <w:rFonts w:ascii="標楷體" w:hAnsi="標楷體" w:cs="標楷體" w:hint="eastAsia"/>
          <w:sz w:val="28"/>
          <w:szCs w:val="28"/>
          <w:lang w:val="zh-TW"/>
        </w:rPr>
        <w:t>項目包含</w:t>
      </w:r>
      <w:r w:rsidR="00662494" w:rsidRPr="00A364E0">
        <w:rPr>
          <w:rFonts w:ascii="標楷體" w:hAnsi="標楷體" w:hint="eastAsia"/>
          <w:sz w:val="28"/>
          <w:szCs w:val="28"/>
        </w:rPr>
        <w:t>「就是要學好數學</w:t>
      </w:r>
      <w:r w:rsidR="00312328" w:rsidRPr="00A364E0">
        <w:rPr>
          <w:rFonts w:ascii="標楷體" w:hAnsi="標楷體" w:hint="eastAsia"/>
          <w:sz w:val="28"/>
          <w:szCs w:val="28"/>
        </w:rPr>
        <w:t>（JUST DO MATH）</w:t>
      </w:r>
      <w:r w:rsidR="00662494" w:rsidRPr="00A364E0">
        <w:rPr>
          <w:rFonts w:ascii="標楷體" w:hAnsi="標楷體" w:hint="eastAsia"/>
          <w:sz w:val="28"/>
          <w:szCs w:val="28"/>
        </w:rPr>
        <w:t>」、</w:t>
      </w:r>
      <w:r w:rsidR="00C276CA" w:rsidRPr="00A364E0">
        <w:rPr>
          <w:rFonts w:ascii="標楷體" w:hAnsi="標楷體" w:hint="eastAsia"/>
          <w:sz w:val="28"/>
          <w:szCs w:val="28"/>
        </w:rPr>
        <w:t>「數學奠基</w:t>
      </w:r>
      <w:r w:rsidR="00C276CA" w:rsidRPr="00A364E0">
        <w:rPr>
          <w:rFonts w:ascii="標楷體" w:hAnsi="標楷體"/>
          <w:sz w:val="28"/>
          <w:szCs w:val="28"/>
        </w:rPr>
        <w:t>活動模組</w:t>
      </w:r>
      <w:r w:rsidR="00C276CA" w:rsidRPr="00A364E0">
        <w:rPr>
          <w:rFonts w:ascii="標楷體" w:hAnsi="標楷體" w:hint="eastAsia"/>
          <w:sz w:val="28"/>
          <w:szCs w:val="28"/>
        </w:rPr>
        <w:t>」、「</w:t>
      </w:r>
      <w:r w:rsidR="00C276CA" w:rsidRPr="00A364E0">
        <w:rPr>
          <w:rFonts w:ascii="標楷體" w:hAnsi="標楷體"/>
          <w:sz w:val="28"/>
          <w:szCs w:val="28"/>
        </w:rPr>
        <w:t>數學活動</w:t>
      </w:r>
      <w:r w:rsidR="00CE14BC" w:rsidRPr="00A364E0">
        <w:rPr>
          <w:rFonts w:ascii="標楷體" w:hAnsi="標楷體" w:hint="eastAsia"/>
          <w:sz w:val="28"/>
          <w:szCs w:val="28"/>
        </w:rPr>
        <w:t>教</w:t>
      </w:r>
      <w:r w:rsidR="00C276CA" w:rsidRPr="00A364E0">
        <w:rPr>
          <w:rFonts w:ascii="標楷體" w:hAnsi="標楷體"/>
          <w:sz w:val="28"/>
          <w:szCs w:val="28"/>
        </w:rPr>
        <w:t>師</w:t>
      </w:r>
      <w:r w:rsidR="00662494" w:rsidRPr="00A364E0">
        <w:rPr>
          <w:rFonts w:ascii="標楷體" w:hAnsi="標楷體" w:hint="eastAsia"/>
          <w:sz w:val="28"/>
          <w:szCs w:val="28"/>
        </w:rPr>
        <w:t>培訓</w:t>
      </w:r>
      <w:r w:rsidR="00C276CA" w:rsidRPr="00A364E0">
        <w:rPr>
          <w:rFonts w:ascii="標楷體" w:hAnsi="標楷體" w:hint="eastAsia"/>
          <w:sz w:val="28"/>
          <w:szCs w:val="28"/>
        </w:rPr>
        <w:t>」</w:t>
      </w:r>
      <w:r w:rsidR="00662494" w:rsidRPr="00A364E0">
        <w:rPr>
          <w:rFonts w:ascii="標楷體" w:hAnsi="標楷體" w:hint="eastAsia"/>
          <w:sz w:val="28"/>
          <w:szCs w:val="28"/>
        </w:rPr>
        <w:t>及「數學亮點基地學校」等，</w:t>
      </w:r>
      <w:r w:rsidR="00C276CA" w:rsidRPr="00A364E0">
        <w:rPr>
          <w:rFonts w:ascii="標楷體" w:hAnsi="標楷體" w:hint="eastAsia"/>
          <w:sz w:val="28"/>
          <w:szCs w:val="28"/>
        </w:rPr>
        <w:t>於課程中</w:t>
      </w:r>
      <w:r w:rsidR="00312328" w:rsidRPr="00A364E0">
        <w:rPr>
          <w:rFonts w:ascii="標楷體" w:hAnsi="標楷體" w:hint="eastAsia"/>
          <w:sz w:val="28"/>
          <w:szCs w:val="28"/>
        </w:rPr>
        <w:t>藉由實物操作式學習，</w:t>
      </w:r>
      <w:r w:rsidR="00C276CA" w:rsidRPr="00A364E0">
        <w:rPr>
          <w:rFonts w:ascii="標楷體" w:hAnsi="標楷體" w:hint="eastAsia"/>
          <w:sz w:val="28"/>
          <w:szCs w:val="28"/>
        </w:rPr>
        <w:t>幫</w:t>
      </w:r>
      <w:r w:rsidR="002F5AAF" w:rsidRPr="00A364E0">
        <w:rPr>
          <w:rFonts w:ascii="標楷體" w:hAnsi="標楷體" w:hint="eastAsia"/>
          <w:sz w:val="28"/>
          <w:szCs w:val="28"/>
        </w:rPr>
        <w:t>助先備知識</w:t>
      </w:r>
      <w:r w:rsidR="00C276CA" w:rsidRPr="00A364E0">
        <w:rPr>
          <w:rFonts w:ascii="標楷體" w:hAnsi="標楷體" w:hint="eastAsia"/>
          <w:sz w:val="28"/>
          <w:szCs w:val="28"/>
        </w:rPr>
        <w:t>不足的學生</w:t>
      </w:r>
      <w:r w:rsidR="00CE14BC" w:rsidRPr="00A364E0">
        <w:rPr>
          <w:rFonts w:ascii="標楷體" w:hAnsi="標楷體" w:hint="eastAsia"/>
          <w:sz w:val="28"/>
          <w:szCs w:val="28"/>
        </w:rPr>
        <w:t>瞭解抽象的數學概念</w:t>
      </w:r>
      <w:r w:rsidR="00C276CA" w:rsidRPr="00A364E0">
        <w:rPr>
          <w:rFonts w:ascii="標楷體" w:hAnsi="標楷體" w:hint="eastAsia"/>
          <w:sz w:val="28"/>
          <w:szCs w:val="28"/>
        </w:rPr>
        <w:t>，啟發</w:t>
      </w:r>
      <w:r w:rsidR="00CE14BC" w:rsidRPr="00A364E0">
        <w:rPr>
          <w:rFonts w:ascii="標楷體" w:hAnsi="標楷體" w:hint="eastAsia"/>
          <w:sz w:val="28"/>
          <w:szCs w:val="28"/>
        </w:rPr>
        <w:t>學生</w:t>
      </w:r>
      <w:r w:rsidR="00DC34B1" w:rsidRPr="00A364E0">
        <w:rPr>
          <w:rFonts w:ascii="標楷體" w:hAnsi="標楷體" w:hint="eastAsia"/>
          <w:sz w:val="28"/>
          <w:szCs w:val="28"/>
        </w:rPr>
        <w:t>對</w:t>
      </w:r>
      <w:r w:rsidR="00C276CA" w:rsidRPr="00A364E0">
        <w:rPr>
          <w:rFonts w:ascii="標楷體" w:hAnsi="標楷體" w:hint="eastAsia"/>
          <w:sz w:val="28"/>
          <w:szCs w:val="28"/>
        </w:rPr>
        <w:t>數學的興趣、動機</w:t>
      </w:r>
      <w:r w:rsidR="00CE14BC" w:rsidRPr="00A364E0">
        <w:rPr>
          <w:rFonts w:ascii="標楷體" w:hAnsi="標楷體" w:hint="eastAsia"/>
          <w:sz w:val="28"/>
          <w:szCs w:val="28"/>
        </w:rPr>
        <w:t>，</w:t>
      </w:r>
      <w:r w:rsidR="00CE14BC" w:rsidRPr="00A364E0">
        <w:rPr>
          <w:rFonts w:ascii="標楷體" w:hAnsi="標楷體" w:cs="標楷體" w:hint="eastAsia"/>
          <w:sz w:val="28"/>
          <w:szCs w:val="28"/>
          <w:lang w:val="zh-TW"/>
        </w:rPr>
        <w:t>提升後續學習的自信與興趣</w:t>
      </w:r>
      <w:r w:rsidR="00C276CA" w:rsidRPr="00A364E0">
        <w:rPr>
          <w:rFonts w:ascii="標楷體" w:hAnsi="標楷體" w:hint="eastAsia"/>
          <w:sz w:val="28"/>
          <w:szCs w:val="28"/>
        </w:rPr>
        <w:t>。</w:t>
      </w:r>
    </w:p>
    <w:p w:rsidR="00C276CA" w:rsidRPr="00A364E0" w:rsidRDefault="00C276CA" w:rsidP="007C576C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體驗英語樂趣</w:t>
      </w:r>
    </w:p>
    <w:p w:rsidR="00E62B13" w:rsidRPr="00A364E0" w:rsidRDefault="00C276CA" w:rsidP="00312328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1</w:t>
      </w:r>
      <w:r w:rsidR="00312328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整合線上英語</w:t>
      </w:r>
      <w:proofErr w:type="gramEnd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學習資源</w:t>
      </w:r>
    </w:p>
    <w:p w:rsidR="00337776" w:rsidRPr="00A364E0" w:rsidRDefault="00ED45CF" w:rsidP="005C5563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2" w:name="OLE_LINK9"/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563"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364E0">
        <w:rPr>
          <w:rFonts w:ascii="標楷體" w:eastAsia="標楷體" w:hAnsi="標楷體"/>
          <w:sz w:val="28"/>
          <w:szCs w:val="28"/>
        </w:rPr>
        <w:t>結合九年一貫課程主題及能力指標</w:t>
      </w:r>
      <w:r w:rsidRPr="00A364E0">
        <w:rPr>
          <w:rFonts w:ascii="標楷體" w:eastAsia="標楷體" w:hAnsi="標楷體" w:hint="eastAsia"/>
          <w:sz w:val="28"/>
          <w:szCs w:val="28"/>
        </w:rPr>
        <w:t>，建置學生英語數位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學習平</w:t>
      </w:r>
      <w:proofErr w:type="gramStart"/>
      <w:r w:rsidRPr="00A364E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(Cool </w:t>
      </w:r>
      <w:r w:rsidRPr="00A364E0">
        <w:rPr>
          <w:rFonts w:ascii="標楷體" w:eastAsia="標楷體" w:hAnsi="標楷體" w:hint="eastAsia"/>
          <w:sz w:val="28"/>
          <w:szCs w:val="28"/>
        </w:rPr>
        <w:t>English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)</w:t>
      </w:r>
      <w:r w:rsidR="00312328" w:rsidRPr="00A364E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37776" w:rsidRPr="00A364E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37776" w:rsidRPr="00A364E0">
        <w:rPr>
          <w:rFonts w:ascii="標楷體" w:eastAsia="標楷體" w:hAnsi="標楷體" w:hint="eastAsia"/>
          <w:sz w:val="28"/>
          <w:szCs w:val="28"/>
        </w:rPr>
        <w:t>任務式主題學習及互動遊戲學習，</w:t>
      </w:r>
      <w:r w:rsidR="0054389E" w:rsidRPr="00A364E0">
        <w:rPr>
          <w:rFonts w:ascii="標楷體" w:eastAsia="標楷體" w:hAnsi="標楷體" w:hint="eastAsia"/>
          <w:sz w:val="28"/>
          <w:szCs w:val="28"/>
        </w:rPr>
        <w:t>學生能透過線上診斷瞭解本身程度，進而</w:t>
      </w:r>
      <w:r w:rsidR="00337776" w:rsidRPr="00A364E0">
        <w:rPr>
          <w:rFonts w:ascii="標楷體" w:eastAsia="標楷體" w:hAnsi="標楷體" w:hint="eastAsia"/>
          <w:sz w:val="28"/>
          <w:szCs w:val="28"/>
        </w:rPr>
        <w:t>選用適合之學習內容。</w:t>
      </w:r>
    </w:p>
    <w:p w:rsidR="00836230" w:rsidRPr="00A364E0" w:rsidRDefault="00337776" w:rsidP="005C5563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    持續建置平</w:t>
      </w:r>
      <w:proofErr w:type="gramStart"/>
      <w:r w:rsidRPr="00A364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12328" w:rsidRPr="00A364E0">
        <w:rPr>
          <w:rFonts w:ascii="標楷體" w:eastAsia="標楷體" w:hAnsi="標楷體" w:hint="eastAsia"/>
          <w:sz w:val="28"/>
          <w:szCs w:val="28"/>
        </w:rPr>
        <w:t>學習區(基本學習內容、主題式字彙學習、文法闖關大挑戰，圖解式閱讀、情境聽講區及開口說英語)及遊戲區</w:t>
      </w:r>
      <w:r w:rsidR="00BC63AB" w:rsidRPr="00A364E0">
        <w:rPr>
          <w:rFonts w:ascii="標楷體" w:eastAsia="標楷體" w:hAnsi="標楷體" w:hint="eastAsia"/>
          <w:sz w:val="28"/>
          <w:szCs w:val="28"/>
        </w:rPr>
        <w:t>，透過數位動畫方式，增進學習動機與樂趣，並達寓教於樂之效。</w:t>
      </w:r>
    </w:p>
    <w:p w:rsidR="00ED45CF" w:rsidRPr="00A364E0" w:rsidRDefault="00ED45CF" w:rsidP="005C5563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sz w:val="28"/>
          <w:szCs w:val="28"/>
        </w:rPr>
        <w:t>2</w:t>
      </w:r>
      <w:r w:rsidR="002205B9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推動英語教學創新方案</w:t>
      </w:r>
    </w:p>
    <w:p w:rsidR="00E62B13" w:rsidRPr="00A364E0" w:rsidRDefault="005C5563" w:rsidP="00CE14BC">
      <w:pPr>
        <w:spacing w:line="480" w:lineRule="exact"/>
        <w:ind w:leftChars="235" w:left="566" w:hanging="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45CF" w:rsidRPr="00A364E0">
        <w:rPr>
          <w:rFonts w:ascii="標楷體" w:eastAsia="標楷體" w:hAnsi="標楷體" w:hint="eastAsia"/>
          <w:sz w:val="28"/>
          <w:szCs w:val="28"/>
        </w:rPr>
        <w:t>引導學校</w:t>
      </w:r>
      <w:r w:rsidR="00CE14BC" w:rsidRPr="00A364E0">
        <w:rPr>
          <w:rFonts w:ascii="標楷體" w:eastAsia="標楷體" w:hAnsi="標楷體" w:hint="eastAsia"/>
          <w:sz w:val="28"/>
          <w:szCs w:val="28"/>
        </w:rPr>
        <w:t>整</w:t>
      </w:r>
      <w:r w:rsidR="00186D9E" w:rsidRPr="00A364E0">
        <w:rPr>
          <w:rFonts w:ascii="標楷體" w:eastAsia="標楷體" w:hAnsi="標楷體" w:hint="eastAsia"/>
          <w:sz w:val="28"/>
          <w:szCs w:val="28"/>
        </w:rPr>
        <w:t>合校內課程、師資、教學及評量等</w:t>
      </w:r>
      <w:r w:rsidR="00CE14BC" w:rsidRPr="00A364E0">
        <w:rPr>
          <w:rFonts w:ascii="標楷體" w:eastAsia="標楷體" w:hAnsi="標楷體" w:hint="eastAsia"/>
          <w:sz w:val="28"/>
          <w:szCs w:val="28"/>
        </w:rPr>
        <w:t>相關</w:t>
      </w:r>
      <w:r w:rsidR="00186D9E" w:rsidRPr="00A364E0">
        <w:rPr>
          <w:rFonts w:ascii="標楷體" w:eastAsia="標楷體" w:hAnsi="標楷體" w:hint="eastAsia"/>
          <w:sz w:val="28"/>
          <w:szCs w:val="28"/>
        </w:rPr>
        <w:t>資源，</w:t>
      </w:r>
      <w:r w:rsidR="00ED45CF" w:rsidRPr="00A364E0">
        <w:rPr>
          <w:rFonts w:ascii="標楷體" w:eastAsia="標楷體" w:hAnsi="標楷體" w:hint="eastAsia"/>
          <w:sz w:val="28"/>
          <w:szCs w:val="28"/>
        </w:rPr>
        <w:t>以學校為本位、學生學習需</w:t>
      </w:r>
      <w:r w:rsidR="00186D9E" w:rsidRPr="00A364E0">
        <w:rPr>
          <w:rFonts w:ascii="標楷體" w:eastAsia="標楷體" w:hAnsi="標楷體" w:hint="eastAsia"/>
          <w:sz w:val="28"/>
          <w:szCs w:val="28"/>
        </w:rPr>
        <w:t>求為核心</w:t>
      </w:r>
      <w:r w:rsidR="00CE14BC" w:rsidRPr="00A364E0">
        <w:rPr>
          <w:rFonts w:ascii="標楷體" w:eastAsia="標楷體" w:hAnsi="標楷體" w:hint="eastAsia"/>
          <w:sz w:val="28"/>
          <w:szCs w:val="28"/>
        </w:rPr>
        <w:t>，發展</w:t>
      </w:r>
      <w:r w:rsidR="002205B9" w:rsidRPr="00A364E0">
        <w:rPr>
          <w:rFonts w:ascii="標楷體" w:eastAsia="標楷體" w:hAnsi="標楷體" w:hint="eastAsia"/>
          <w:sz w:val="28"/>
          <w:szCs w:val="28"/>
        </w:rPr>
        <w:t>教學創新方案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，營造學校英語學習情境，</w:t>
      </w:r>
      <w:r w:rsidR="00CE14BC" w:rsidRPr="00A364E0">
        <w:rPr>
          <w:rFonts w:ascii="標楷體" w:eastAsia="標楷體" w:hAnsi="標楷體" w:hint="eastAsia"/>
          <w:sz w:val="28"/>
          <w:szCs w:val="28"/>
        </w:rPr>
        <w:t>以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加強學生</w:t>
      </w:r>
      <w:r w:rsidR="00565B89" w:rsidRPr="00A364E0">
        <w:rPr>
          <w:rFonts w:ascii="標楷體" w:eastAsia="標楷體" w:hAnsi="標楷體" w:hint="eastAsia"/>
          <w:sz w:val="28"/>
          <w:szCs w:val="28"/>
        </w:rPr>
        <w:t>英語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聽</w:t>
      </w:r>
      <w:r w:rsidR="00565B89" w:rsidRPr="00A364E0">
        <w:rPr>
          <w:rFonts w:ascii="標楷體" w:eastAsia="標楷體" w:hAnsi="標楷體" w:hint="eastAsia"/>
          <w:sz w:val="28"/>
          <w:szCs w:val="28"/>
        </w:rPr>
        <w:t>、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說</w:t>
      </w:r>
      <w:r w:rsidR="00565B89" w:rsidRPr="00A364E0">
        <w:rPr>
          <w:rFonts w:ascii="標楷體" w:eastAsia="標楷體" w:hAnsi="標楷體" w:hint="eastAsia"/>
          <w:sz w:val="28"/>
          <w:szCs w:val="28"/>
        </w:rPr>
        <w:t>、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讀</w:t>
      </w:r>
      <w:r w:rsidR="00565B89" w:rsidRPr="00A364E0">
        <w:rPr>
          <w:rFonts w:ascii="標楷體" w:eastAsia="標楷體" w:hAnsi="標楷體" w:hint="eastAsia"/>
          <w:sz w:val="28"/>
          <w:szCs w:val="28"/>
        </w:rPr>
        <w:t>、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寫</w:t>
      </w:r>
      <w:r w:rsidR="00CE14BC" w:rsidRPr="00A364E0">
        <w:rPr>
          <w:rFonts w:ascii="標楷體" w:eastAsia="標楷體" w:hAnsi="標楷體" w:hint="eastAsia"/>
          <w:sz w:val="28"/>
          <w:szCs w:val="28"/>
        </w:rPr>
        <w:t>之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能力</w:t>
      </w:r>
      <w:r w:rsidR="00CE14BC" w:rsidRPr="00A364E0">
        <w:rPr>
          <w:rFonts w:ascii="標楷體" w:eastAsia="標楷體" w:hAnsi="標楷體" w:hint="eastAsia"/>
          <w:sz w:val="28"/>
          <w:szCs w:val="28"/>
        </w:rPr>
        <w:t>，並邀請</w:t>
      </w:r>
      <w:r w:rsidR="00565B89" w:rsidRPr="00A364E0">
        <w:rPr>
          <w:rFonts w:ascii="標楷體" w:eastAsia="標楷體" w:hAnsi="標楷體" w:hint="eastAsia"/>
          <w:sz w:val="28"/>
          <w:szCs w:val="28"/>
        </w:rPr>
        <w:t>成果</w:t>
      </w:r>
      <w:proofErr w:type="gramStart"/>
      <w:r w:rsidR="00565B89" w:rsidRPr="00A364E0">
        <w:rPr>
          <w:rFonts w:ascii="標楷體" w:eastAsia="標楷體" w:hAnsi="標楷體" w:hint="eastAsia"/>
          <w:sz w:val="28"/>
          <w:szCs w:val="28"/>
        </w:rPr>
        <w:t>斐然</w:t>
      </w:r>
      <w:r w:rsidR="00836230" w:rsidRPr="00A364E0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836230" w:rsidRPr="00A364E0">
        <w:rPr>
          <w:rFonts w:ascii="標楷體" w:eastAsia="標楷體" w:hAnsi="標楷體" w:hint="eastAsia"/>
          <w:sz w:val="28"/>
          <w:szCs w:val="28"/>
        </w:rPr>
        <w:t>亮點學校進行經驗分享。</w:t>
      </w:r>
      <w:bookmarkEnd w:id="2"/>
      <w:r w:rsidR="00160762" w:rsidRPr="00A364E0">
        <w:rPr>
          <w:rFonts w:ascii="標楷體" w:eastAsia="標楷體" w:hAnsi="標楷體" w:hint="eastAsia"/>
          <w:sz w:val="28"/>
          <w:szCs w:val="28"/>
        </w:rPr>
        <w:t>鼓勵教師以「教會比教完重要」之概念，強化學生核心基礎能力。</w:t>
      </w:r>
    </w:p>
    <w:p w:rsidR="00E758C1" w:rsidRPr="00A364E0" w:rsidRDefault="00E758C1" w:rsidP="0076124E">
      <w:pPr>
        <w:spacing w:line="48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3</w:t>
      </w:r>
      <w:r w:rsidR="002205B9" w:rsidRPr="00A364E0">
        <w:rPr>
          <w:rFonts w:ascii="標楷體" w:eastAsia="標楷體" w:hAnsi="標楷體" w:hint="eastAsia"/>
          <w:sz w:val="28"/>
          <w:szCs w:val="28"/>
        </w:rPr>
        <w:t>、</w:t>
      </w:r>
      <w:r w:rsidR="008B1743" w:rsidRPr="00A364E0">
        <w:rPr>
          <w:rFonts w:ascii="標楷體" w:eastAsia="標楷體" w:hAnsi="標楷體" w:hint="eastAsia"/>
          <w:sz w:val="28"/>
          <w:szCs w:val="28"/>
          <w:u w:val="single"/>
        </w:rPr>
        <w:t>辦理大專英樂夏令營</w:t>
      </w:r>
    </w:p>
    <w:p w:rsidR="000614C8" w:rsidRPr="00A364E0" w:rsidRDefault="0054389E" w:rsidP="005C5563">
      <w:pPr>
        <w:widowControl/>
        <w:spacing w:line="480" w:lineRule="exact"/>
        <w:ind w:leftChars="236" w:left="566" w:firstLineChars="199" w:firstLine="557"/>
        <w:rPr>
          <w:rFonts w:ascii="標楷體" w:eastAsia="標楷體" w:hAnsi="標楷體" w:cs="新細明體"/>
          <w:kern w:val="0"/>
          <w:sz w:val="28"/>
          <w:szCs w:val="28"/>
        </w:rPr>
      </w:pP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聯合</w:t>
      </w:r>
      <w:r w:rsidR="00565B89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具</w:t>
      </w: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熱忱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教師及大學教授</w:t>
      </w: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共同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組成志工指導團隊，</w:t>
      </w: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="00B7632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結合</w:t>
      </w:r>
      <w:r w:rsidR="00B76328" w:rsidRPr="00A364E0">
        <w:rPr>
          <w:rFonts w:ascii="標楷體" w:eastAsia="標楷體" w:hAnsi="標楷體" w:cs="新細明體"/>
          <w:kern w:val="0"/>
          <w:sz w:val="28"/>
          <w:szCs w:val="28"/>
        </w:rPr>
        <w:t>大專學</w:t>
      </w:r>
      <w:r w:rsidR="00B7632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生</w:t>
      </w:r>
      <w:r w:rsidR="00B76328" w:rsidRPr="00A364E0">
        <w:rPr>
          <w:rFonts w:ascii="標楷體" w:eastAsia="標楷體" w:hAnsi="標楷體" w:cs="新細明體"/>
          <w:kern w:val="0"/>
          <w:sz w:val="28"/>
          <w:szCs w:val="28"/>
        </w:rPr>
        <w:t>志工團隊，</w:t>
      </w:r>
      <w:r w:rsidR="00B7632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與學校教</w:t>
      </w: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師一起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於暑假期間辦理英語文學習營隊</w:t>
      </w:r>
      <w:r w:rsidR="00B7632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，透過</w:t>
      </w:r>
      <w:r w:rsidR="00B76328" w:rsidRPr="00A364E0">
        <w:rPr>
          <w:rFonts w:ascii="標楷體" w:eastAsia="標楷體" w:hAnsi="標楷體" w:cs="新細明體"/>
          <w:kern w:val="0"/>
          <w:sz w:val="28"/>
          <w:szCs w:val="28"/>
        </w:rPr>
        <w:t>課程</w:t>
      </w:r>
      <w:r w:rsidR="00565B89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B76328" w:rsidRPr="00A364E0">
        <w:rPr>
          <w:rFonts w:ascii="標楷體" w:eastAsia="標楷體" w:hAnsi="標楷體" w:cs="新細明體"/>
          <w:kern w:val="0"/>
          <w:sz w:val="28"/>
          <w:szCs w:val="28"/>
        </w:rPr>
        <w:t>培訓</w:t>
      </w:r>
      <w:r w:rsidR="00565B89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Pr="00A364E0">
        <w:rPr>
          <w:rFonts w:ascii="標楷體" w:eastAsia="標楷體" w:hAnsi="標楷體" w:cs="新細明體"/>
          <w:kern w:val="0"/>
          <w:sz w:val="28"/>
          <w:szCs w:val="28"/>
        </w:rPr>
        <w:t>研發</w:t>
      </w: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，齊力準</w:t>
      </w:r>
      <w:r w:rsidR="000614C8" w:rsidRPr="00A364E0">
        <w:rPr>
          <w:rFonts w:ascii="標楷體" w:eastAsia="標楷體" w:hAnsi="標楷體" w:cs="新細明體"/>
          <w:kern w:val="0"/>
          <w:sz w:val="28"/>
          <w:szCs w:val="28"/>
        </w:rPr>
        <w:t>備暑期</w:t>
      </w:r>
      <w:r w:rsidR="00727D87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英語營隊</w:t>
      </w:r>
      <w:r w:rsidR="000614C8" w:rsidRPr="00A364E0">
        <w:rPr>
          <w:rFonts w:ascii="標楷體" w:eastAsia="標楷體" w:hAnsi="標楷體" w:cs="新細明體"/>
          <w:kern w:val="0"/>
          <w:sz w:val="28"/>
          <w:szCs w:val="28"/>
        </w:rPr>
        <w:t>課程</w:t>
      </w:r>
      <w:r w:rsidR="00B7632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="00B76328" w:rsidRPr="00A364E0">
        <w:rPr>
          <w:rFonts w:ascii="標楷體" w:eastAsia="標楷體" w:hAnsi="標楷體" w:cs="新細明體"/>
          <w:kern w:val="0"/>
          <w:sz w:val="28"/>
          <w:szCs w:val="28"/>
        </w:rPr>
        <w:t>教學設計</w:t>
      </w:r>
      <w:r w:rsidR="00B7632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4406D" w:rsidRPr="00A364E0" w:rsidRDefault="00727D87" w:rsidP="005C5563">
      <w:pPr>
        <w:widowControl/>
        <w:spacing w:line="480" w:lineRule="exact"/>
        <w:ind w:leftChars="236" w:left="566" w:firstLineChars="199" w:firstLine="557"/>
        <w:rPr>
          <w:rFonts w:ascii="標楷體" w:eastAsia="標楷體" w:hAnsi="標楷體" w:cs="新細明體"/>
          <w:kern w:val="0"/>
          <w:sz w:val="28"/>
          <w:szCs w:val="28"/>
        </w:rPr>
      </w:pPr>
      <w:r w:rsidRPr="00A364E0">
        <w:rPr>
          <w:rFonts w:ascii="標楷體" w:eastAsia="標楷體" w:hAnsi="標楷體" w:cs="新細明體"/>
          <w:kern w:val="0"/>
          <w:sz w:val="28"/>
          <w:szCs w:val="28"/>
        </w:rPr>
        <w:t>結合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學校特色或在地文化</w:t>
      </w:r>
      <w:r w:rsidR="0054389E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389E" w:rsidRPr="00A364E0">
        <w:rPr>
          <w:rFonts w:ascii="標楷體" w:eastAsia="標楷體" w:hAnsi="標楷體" w:cs="新細明體"/>
          <w:kern w:val="0"/>
          <w:sz w:val="28"/>
          <w:szCs w:val="28"/>
        </w:rPr>
        <w:t>透過多元主題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融入營隊課程，</w:t>
      </w:r>
      <w:r w:rsidR="0054389E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藉以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提升學生對英語學習</w:t>
      </w:r>
      <w:r w:rsidR="0054389E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54389E" w:rsidRPr="00A364E0">
        <w:rPr>
          <w:rFonts w:ascii="標楷體" w:eastAsia="標楷體" w:hAnsi="標楷體" w:cs="新細明體"/>
          <w:kern w:val="0"/>
          <w:sz w:val="28"/>
          <w:szCs w:val="28"/>
        </w:rPr>
        <w:t>動機</w:t>
      </w:r>
      <w:r w:rsidR="0054389E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="0054389E" w:rsidRPr="00A364E0">
        <w:rPr>
          <w:rFonts w:ascii="標楷體" w:eastAsia="標楷體" w:hAnsi="標楷體" w:cs="新細明體"/>
          <w:kern w:val="0"/>
          <w:sz w:val="28"/>
          <w:szCs w:val="28"/>
        </w:rPr>
        <w:t>興趣</w:t>
      </w:r>
      <w:r w:rsidR="007F1070" w:rsidRPr="00A364E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E62B13" w:rsidRPr="00A364E0" w:rsidRDefault="00CD4EAC" w:rsidP="007C576C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lastRenderedPageBreak/>
        <w:t>精緻</w:t>
      </w:r>
      <w:r w:rsidR="003B6EA9" w:rsidRPr="00A364E0">
        <w:rPr>
          <w:rFonts w:ascii="標楷體" w:eastAsia="標楷體" w:hAnsi="標楷體" w:hint="eastAsia"/>
          <w:sz w:val="28"/>
          <w:szCs w:val="28"/>
        </w:rPr>
        <w:t>補救教學</w:t>
      </w:r>
      <w:r w:rsidR="00C01F8D" w:rsidRPr="00A364E0">
        <w:rPr>
          <w:rFonts w:ascii="標楷體" w:eastAsia="標楷體" w:hAnsi="標楷體"/>
          <w:sz w:val="28"/>
          <w:szCs w:val="28"/>
        </w:rPr>
        <w:tab/>
      </w:r>
    </w:p>
    <w:p w:rsidR="004B20E1" w:rsidRPr="00A364E0" w:rsidRDefault="004B20E1" w:rsidP="005C5563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1</w:t>
      </w:r>
      <w:r w:rsidR="005C5563" w:rsidRPr="00A364E0">
        <w:rPr>
          <w:rFonts w:ascii="標楷體" w:eastAsia="標楷體" w:hAnsi="標楷體" w:hint="eastAsia"/>
          <w:sz w:val="28"/>
          <w:szCs w:val="28"/>
        </w:rPr>
        <w:t>、</w:t>
      </w:r>
      <w:r w:rsidR="00841A24" w:rsidRPr="00A364E0">
        <w:rPr>
          <w:rFonts w:ascii="標楷體" w:eastAsia="標楷體" w:hAnsi="標楷體" w:hint="eastAsia"/>
          <w:sz w:val="28"/>
          <w:szCs w:val="28"/>
          <w:u w:val="single"/>
        </w:rPr>
        <w:t>增加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補救教學</w:t>
      </w:r>
      <w:r w:rsidR="00841A24" w:rsidRPr="00A364E0">
        <w:rPr>
          <w:rFonts w:ascii="標楷體" w:eastAsia="標楷體" w:hAnsi="標楷體" w:hint="eastAsia"/>
          <w:sz w:val="28"/>
          <w:szCs w:val="28"/>
          <w:u w:val="single"/>
        </w:rPr>
        <w:t>數位教材</w:t>
      </w:r>
    </w:p>
    <w:p w:rsidR="005C5563" w:rsidRPr="00A364E0" w:rsidRDefault="005C5563" w:rsidP="005C5563">
      <w:pPr>
        <w:pStyle w:val="11"/>
        <w:spacing w:line="480" w:lineRule="exact"/>
        <w:ind w:leftChars="236" w:left="566" w:firstLineChars="199" w:firstLine="557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增修國語</w:t>
      </w:r>
      <w:r w:rsidR="0054389E" w:rsidRPr="00A364E0">
        <w:rPr>
          <w:rFonts w:ascii="標楷體" w:eastAsia="標楷體" w:hAnsi="標楷體" w:hint="eastAsia"/>
          <w:sz w:val="28"/>
          <w:szCs w:val="28"/>
        </w:rPr>
        <w:t>、英語及數學之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補救教學基本學習內容，</w:t>
      </w:r>
      <w:r w:rsidR="0054389E" w:rsidRPr="00A364E0">
        <w:rPr>
          <w:rFonts w:ascii="標楷體" w:eastAsia="標楷體" w:hAnsi="標楷體" w:hint="eastAsia"/>
          <w:sz w:val="28"/>
          <w:szCs w:val="28"/>
        </w:rPr>
        <w:t>並</w:t>
      </w:r>
      <w:r w:rsidR="004B20E1" w:rsidRPr="00A364E0">
        <w:rPr>
          <w:rFonts w:ascii="標楷體" w:eastAsia="標楷體" w:hAnsi="標楷體" w:cs="Times New Roman" w:hint="eastAsia"/>
          <w:sz w:val="28"/>
          <w:szCs w:val="28"/>
        </w:rPr>
        <w:t>逐年發展教學示例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B20E1" w:rsidRPr="00A364E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B20E1" w:rsidRPr="00A364E0">
        <w:rPr>
          <w:rFonts w:ascii="標楷體" w:eastAsia="標楷體" w:hAnsi="標楷體" w:hint="eastAsia"/>
          <w:sz w:val="28"/>
          <w:szCs w:val="28"/>
        </w:rPr>
        <w:t>分級概念建置</w:t>
      </w:r>
      <w:r w:rsidR="0054389E" w:rsidRPr="00A364E0">
        <w:rPr>
          <w:rFonts w:ascii="標楷體" w:eastAsia="標楷體" w:hAnsi="標楷體" w:hint="eastAsia"/>
          <w:sz w:val="28"/>
          <w:szCs w:val="28"/>
        </w:rPr>
        <w:t>教材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目錄索引，以</w:t>
      </w:r>
      <w:r w:rsidR="0054389E" w:rsidRPr="00A364E0">
        <w:rPr>
          <w:rFonts w:ascii="標楷體" w:eastAsia="標楷體" w:hAnsi="標楷體" w:hint="eastAsia"/>
          <w:sz w:val="28"/>
          <w:szCs w:val="28"/>
        </w:rPr>
        <w:t>提供教師教學及學生學習之多樣教材</w:t>
      </w:r>
      <w:r w:rsidRPr="00A364E0">
        <w:rPr>
          <w:rFonts w:ascii="標楷體" w:eastAsia="標楷體" w:hAnsi="標楷體" w:hint="eastAsia"/>
          <w:sz w:val="28"/>
          <w:szCs w:val="28"/>
        </w:rPr>
        <w:t>選擇。</w:t>
      </w:r>
    </w:p>
    <w:p w:rsidR="004B20E1" w:rsidRPr="00A364E0" w:rsidRDefault="005C5563" w:rsidP="005C5563">
      <w:pPr>
        <w:pStyle w:val="11"/>
        <w:spacing w:line="480" w:lineRule="exact"/>
        <w:ind w:leftChars="236" w:left="566" w:firstLineChars="199" w:firstLine="557"/>
        <w:jc w:val="both"/>
        <w:rPr>
          <w:rFonts w:eastAsia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將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各直轄市及縣(市)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政府研發</w:t>
      </w:r>
      <w:r w:rsidRPr="00A364E0">
        <w:rPr>
          <w:rFonts w:ascii="標楷體" w:eastAsia="標楷體" w:hAnsi="標楷體" w:hint="eastAsia"/>
          <w:sz w:val="28"/>
          <w:szCs w:val="28"/>
        </w:rPr>
        <w:t>之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補救教學課程教材，</w:t>
      </w:r>
      <w:r w:rsidR="004B20E1" w:rsidRPr="00A364E0">
        <w:rPr>
          <w:rFonts w:ascii="標楷體" w:eastAsia="標楷體" w:hAnsi="標楷體" w:cs="Times New Roman" w:hint="eastAsia"/>
          <w:sz w:val="28"/>
          <w:szCs w:val="28"/>
        </w:rPr>
        <w:t>彙整至「國民小學及國民中學補救教學資源平</w:t>
      </w:r>
      <w:proofErr w:type="gramStart"/>
      <w:r w:rsidR="004B20E1" w:rsidRPr="00A364E0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4B20E1" w:rsidRPr="00A364E0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4B20E1" w:rsidRPr="00A364E0">
        <w:rPr>
          <w:rFonts w:eastAsia="標楷體" w:hint="eastAsia"/>
          <w:sz w:val="28"/>
          <w:szCs w:val="28"/>
        </w:rPr>
        <w:t>，提供各</w:t>
      </w:r>
      <w:r w:rsidR="00404D34" w:rsidRPr="00A364E0">
        <w:rPr>
          <w:rFonts w:eastAsia="標楷體" w:hint="eastAsia"/>
          <w:sz w:val="28"/>
          <w:szCs w:val="28"/>
        </w:rPr>
        <w:t>直轄市及縣</w:t>
      </w:r>
      <w:r w:rsidR="00727D87" w:rsidRPr="00A364E0">
        <w:rPr>
          <w:rFonts w:ascii="標楷體" w:eastAsia="標楷體" w:hAnsi="標楷體" w:hint="eastAsia"/>
          <w:sz w:val="28"/>
          <w:szCs w:val="28"/>
        </w:rPr>
        <w:t>(市)</w:t>
      </w:r>
      <w:r w:rsidR="00404D34" w:rsidRPr="00A364E0">
        <w:rPr>
          <w:rFonts w:eastAsia="標楷體" w:hint="eastAsia"/>
          <w:sz w:val="28"/>
          <w:szCs w:val="28"/>
        </w:rPr>
        <w:t>政府</w:t>
      </w:r>
      <w:r w:rsidR="0054389E" w:rsidRPr="00A364E0">
        <w:rPr>
          <w:rFonts w:eastAsia="標楷體" w:hint="eastAsia"/>
          <w:sz w:val="28"/>
          <w:szCs w:val="28"/>
        </w:rPr>
        <w:t>學校</w:t>
      </w:r>
      <w:r w:rsidR="004B20E1" w:rsidRPr="00A364E0">
        <w:rPr>
          <w:rFonts w:eastAsia="標楷體" w:hint="eastAsia"/>
          <w:sz w:val="28"/>
          <w:szCs w:val="28"/>
        </w:rPr>
        <w:t>師生運用。</w:t>
      </w:r>
    </w:p>
    <w:p w:rsidR="00E62B13" w:rsidRPr="00A364E0" w:rsidRDefault="004B20E1" w:rsidP="005C5563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2</w:t>
      </w:r>
      <w:r w:rsidR="005C5563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設定篩選測驗通過標準</w:t>
      </w:r>
    </w:p>
    <w:p w:rsidR="00573608" w:rsidRPr="00A364E0" w:rsidRDefault="00847DB9" w:rsidP="008C62B3">
      <w:pPr>
        <w:spacing w:line="480" w:lineRule="exact"/>
        <w:ind w:leftChars="250" w:left="600" w:firstLineChars="190" w:firstLine="53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設定</w:t>
      </w:r>
      <w:r w:rsidR="00FA3914" w:rsidRPr="00A364E0">
        <w:rPr>
          <w:rFonts w:ascii="標楷體" w:eastAsia="標楷體" w:hAnsi="標楷體"/>
          <w:sz w:val="28"/>
          <w:szCs w:val="28"/>
        </w:rPr>
        <w:t>各年級學生</w:t>
      </w:r>
      <w:r w:rsidR="00727D87" w:rsidRPr="00A364E0">
        <w:rPr>
          <w:rFonts w:ascii="標楷體" w:eastAsia="標楷體" w:hAnsi="標楷體" w:hint="eastAsia"/>
          <w:sz w:val="28"/>
          <w:szCs w:val="28"/>
        </w:rPr>
        <w:t>國語、英語及數學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等科目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之</w:t>
      </w:r>
      <w:r w:rsidR="004833D8" w:rsidRPr="00A364E0">
        <w:rPr>
          <w:rFonts w:ascii="標楷體" w:eastAsia="標楷體" w:hAnsi="標楷體" w:hint="eastAsia"/>
          <w:sz w:val="28"/>
          <w:szCs w:val="28"/>
        </w:rPr>
        <w:t>篩選</w:t>
      </w:r>
      <w:r w:rsidRPr="00A364E0">
        <w:rPr>
          <w:rFonts w:ascii="標楷體" w:eastAsia="標楷體" w:hAnsi="標楷體" w:hint="eastAsia"/>
          <w:sz w:val="28"/>
          <w:szCs w:val="28"/>
        </w:rPr>
        <w:t>測驗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通過</w:t>
      </w:r>
      <w:r w:rsidRPr="00A364E0">
        <w:rPr>
          <w:rFonts w:ascii="標楷體" w:eastAsia="標楷體" w:hAnsi="標楷體"/>
          <w:sz w:val="28"/>
          <w:szCs w:val="28"/>
        </w:rPr>
        <w:t>標準，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以作</w:t>
      </w:r>
      <w:r w:rsidRPr="00A364E0">
        <w:rPr>
          <w:rFonts w:ascii="標楷體" w:eastAsia="標楷體" w:hAnsi="標楷體"/>
          <w:sz w:val="28"/>
          <w:szCs w:val="28"/>
        </w:rPr>
        <w:t>為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學生</w:t>
      </w:r>
      <w:r w:rsidRPr="00A364E0">
        <w:rPr>
          <w:rFonts w:ascii="標楷體" w:eastAsia="標楷體" w:hAnsi="標楷體" w:hint="eastAsia"/>
          <w:sz w:val="28"/>
          <w:szCs w:val="28"/>
        </w:rPr>
        <w:t>參加</w:t>
      </w:r>
      <w:r w:rsidRPr="00A364E0">
        <w:rPr>
          <w:rFonts w:ascii="標楷體" w:eastAsia="標楷體" w:hAnsi="標楷體"/>
          <w:sz w:val="28"/>
          <w:szCs w:val="28"/>
        </w:rPr>
        <w:t>補救教學</w:t>
      </w:r>
      <w:r w:rsidRPr="00A364E0">
        <w:rPr>
          <w:rFonts w:ascii="標楷體" w:eastAsia="標楷體" w:hAnsi="標楷體" w:hint="eastAsia"/>
          <w:sz w:val="28"/>
          <w:szCs w:val="28"/>
        </w:rPr>
        <w:t>依據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，並</w:t>
      </w:r>
      <w:r w:rsidRPr="00A364E0">
        <w:rPr>
          <w:rFonts w:ascii="標楷體" w:eastAsia="標楷體" w:hAnsi="標楷體" w:hint="eastAsia"/>
          <w:sz w:val="28"/>
          <w:szCs w:val="28"/>
        </w:rPr>
        <w:t>確保</w:t>
      </w:r>
      <w:r w:rsidR="004833D8" w:rsidRPr="00A364E0">
        <w:rPr>
          <w:rFonts w:ascii="標楷體" w:eastAsia="標楷體" w:hAnsi="標楷體" w:hint="eastAsia"/>
          <w:sz w:val="28"/>
          <w:szCs w:val="28"/>
        </w:rPr>
        <w:t>通過篩選測驗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之學生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皆能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具有</w:t>
      </w:r>
      <w:proofErr w:type="gramStart"/>
      <w:r w:rsidR="008C62B3" w:rsidRPr="00A364E0">
        <w:rPr>
          <w:rFonts w:ascii="標楷體" w:eastAsia="標楷體" w:hAnsi="標楷體" w:hint="eastAsia"/>
          <w:sz w:val="28"/>
          <w:szCs w:val="28"/>
        </w:rPr>
        <w:t>該年級</w:t>
      </w:r>
      <w:proofErr w:type="gramEnd"/>
      <w:r w:rsidR="008C62B3" w:rsidRPr="00A364E0">
        <w:rPr>
          <w:rFonts w:ascii="標楷體" w:eastAsia="標楷體" w:hAnsi="標楷體" w:hint="eastAsia"/>
          <w:sz w:val="28"/>
          <w:szCs w:val="28"/>
        </w:rPr>
        <w:t>應備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之</w:t>
      </w:r>
      <w:r w:rsidRPr="00A364E0">
        <w:rPr>
          <w:rFonts w:ascii="標楷體" w:eastAsia="標楷體" w:hAnsi="標楷體" w:hint="eastAsia"/>
          <w:sz w:val="28"/>
          <w:szCs w:val="28"/>
        </w:rPr>
        <w:t>基本學力</w:t>
      </w:r>
      <w:r w:rsidR="00573608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E62B13" w:rsidRPr="00A364E0" w:rsidRDefault="004B20E1" w:rsidP="005C5563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sz w:val="28"/>
          <w:szCs w:val="28"/>
        </w:rPr>
        <w:t>3</w:t>
      </w:r>
      <w:r w:rsidR="005C5563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 w:eastAsia="zh-CN"/>
        </w:rPr>
        <w:t>調整施測期程擴大</w:t>
      </w:r>
      <w:r w:rsidR="00ED2103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支持對象</w:t>
      </w:r>
    </w:p>
    <w:p w:rsidR="00D95E26" w:rsidRPr="00A364E0" w:rsidRDefault="00847DB9" w:rsidP="008C62B3">
      <w:pPr>
        <w:spacing w:line="480" w:lineRule="exact"/>
        <w:ind w:leftChars="236" w:left="566" w:firstLineChars="199" w:firstLine="557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為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求</w:t>
      </w:r>
      <w:r w:rsidR="00F71872" w:rsidRPr="00A364E0">
        <w:rPr>
          <w:rFonts w:ascii="標楷體" w:eastAsia="標楷體" w:hAnsi="標楷體" w:hint="eastAsia"/>
          <w:sz w:val="28"/>
          <w:szCs w:val="28"/>
        </w:rPr>
        <w:t>及早協助</w:t>
      </w:r>
      <w:r w:rsidRPr="00A364E0">
        <w:rPr>
          <w:rFonts w:ascii="標楷體" w:eastAsia="標楷體" w:hAnsi="標楷體" w:hint="eastAsia"/>
          <w:sz w:val="28"/>
          <w:szCs w:val="28"/>
        </w:rPr>
        <w:t>學習落後學生進行補救</w:t>
      </w:r>
      <w:r w:rsidR="00F71872" w:rsidRPr="00A364E0">
        <w:rPr>
          <w:rFonts w:ascii="標楷體" w:eastAsia="標楷體" w:hAnsi="標楷體" w:hint="eastAsia"/>
          <w:sz w:val="28"/>
          <w:szCs w:val="28"/>
        </w:rPr>
        <w:t>教學</w:t>
      </w:r>
      <w:r w:rsidRPr="00A364E0">
        <w:rPr>
          <w:rFonts w:ascii="標楷體" w:eastAsia="標楷體" w:hAnsi="標楷體" w:hint="eastAsia"/>
          <w:sz w:val="28"/>
          <w:szCs w:val="28"/>
        </w:rPr>
        <w:t>，</w:t>
      </w:r>
      <w:r w:rsidR="00F71872" w:rsidRPr="00A364E0">
        <w:rPr>
          <w:rFonts w:ascii="標楷體" w:eastAsia="標楷體" w:hAnsi="標楷體" w:hint="eastAsia"/>
          <w:sz w:val="28"/>
          <w:szCs w:val="28"/>
        </w:rPr>
        <w:t>自105年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起調整補救教學篩選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測驗</w:t>
      </w:r>
      <w:r w:rsidR="008C62B3" w:rsidRPr="00A364E0">
        <w:rPr>
          <w:rFonts w:ascii="標楷體" w:eastAsia="標楷體" w:hAnsi="標楷體" w:hint="eastAsia"/>
          <w:sz w:val="28"/>
          <w:szCs w:val="28"/>
        </w:rPr>
        <w:t>及成長測驗期程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，期</w:t>
      </w:r>
      <w:r w:rsidR="00EF2E35" w:rsidRPr="00A364E0">
        <w:rPr>
          <w:rFonts w:ascii="標楷體" w:eastAsia="標楷體" w:hAnsi="標楷體" w:hint="eastAsia"/>
          <w:sz w:val="28"/>
          <w:szCs w:val="28"/>
        </w:rPr>
        <w:t>確實呈現</w:t>
      </w:r>
      <w:r w:rsidRPr="00A364E0">
        <w:rPr>
          <w:rFonts w:ascii="標楷體" w:eastAsia="標楷體" w:hAnsi="標楷體" w:hint="eastAsia"/>
          <w:sz w:val="28"/>
          <w:szCs w:val="28"/>
        </w:rPr>
        <w:t>學生</w:t>
      </w:r>
      <w:r w:rsidR="00F71872" w:rsidRPr="00A364E0">
        <w:rPr>
          <w:rFonts w:ascii="標楷體" w:eastAsia="標楷體" w:hAnsi="標楷體" w:hint="eastAsia"/>
          <w:sz w:val="28"/>
          <w:szCs w:val="28"/>
        </w:rPr>
        <w:t>當學期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之</w:t>
      </w:r>
      <w:r w:rsidR="00EF2E35" w:rsidRPr="00A364E0">
        <w:rPr>
          <w:rFonts w:ascii="標楷體" w:eastAsia="標楷體" w:hAnsi="標楷體" w:hint="eastAsia"/>
          <w:sz w:val="28"/>
          <w:szCs w:val="28"/>
        </w:rPr>
        <w:t>學習情形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外</w:t>
      </w:r>
      <w:r w:rsidR="00510EFE" w:rsidRPr="00A364E0">
        <w:rPr>
          <w:rFonts w:ascii="標楷體" w:eastAsia="標楷體" w:hAnsi="標楷體" w:hint="eastAsia"/>
          <w:sz w:val="28"/>
          <w:szCs w:val="28"/>
        </w:rPr>
        <w:t>，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亦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協助學校</w:t>
      </w:r>
      <w:r w:rsidR="00EF2E35" w:rsidRPr="00A364E0">
        <w:rPr>
          <w:rFonts w:ascii="標楷體" w:eastAsia="標楷體" w:hAnsi="標楷體" w:hint="eastAsia"/>
          <w:sz w:val="28"/>
          <w:szCs w:val="28"/>
        </w:rPr>
        <w:t>即時</w:t>
      </w:r>
      <w:r w:rsidR="00C27A29" w:rsidRPr="00A364E0">
        <w:rPr>
          <w:rFonts w:ascii="標楷體" w:eastAsia="標楷體" w:hAnsi="標楷體"/>
          <w:sz w:val="28"/>
          <w:szCs w:val="28"/>
        </w:rPr>
        <w:t>篩選需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要</w:t>
      </w:r>
      <w:r w:rsidR="00C27A29" w:rsidRPr="00A364E0">
        <w:rPr>
          <w:rFonts w:ascii="標楷體" w:eastAsia="標楷體" w:hAnsi="標楷體" w:hint="eastAsia"/>
          <w:sz w:val="28"/>
          <w:szCs w:val="28"/>
        </w:rPr>
        <w:t>接受</w:t>
      </w:r>
      <w:r w:rsidR="00C27A29" w:rsidRPr="00A364E0">
        <w:rPr>
          <w:rFonts w:ascii="標楷體" w:eastAsia="標楷體" w:hAnsi="標楷體"/>
          <w:sz w:val="28"/>
          <w:szCs w:val="28"/>
        </w:rPr>
        <w:t>補救教學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之</w:t>
      </w:r>
      <w:r w:rsidR="00C27A29" w:rsidRPr="00A364E0">
        <w:rPr>
          <w:rFonts w:ascii="標楷體" w:eastAsia="標楷體" w:hAnsi="標楷體"/>
          <w:sz w:val="28"/>
          <w:szCs w:val="28"/>
        </w:rPr>
        <w:t>學生</w:t>
      </w:r>
      <w:r w:rsidR="00510EFE" w:rsidRPr="00A364E0">
        <w:rPr>
          <w:rFonts w:ascii="標楷體" w:eastAsia="標楷體" w:hAnsi="標楷體" w:hint="eastAsia"/>
          <w:sz w:val="28"/>
          <w:szCs w:val="28"/>
        </w:rPr>
        <w:t>，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以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及早規劃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於</w:t>
      </w:r>
      <w:r w:rsidR="00EF2E35" w:rsidRPr="00A364E0">
        <w:rPr>
          <w:rFonts w:ascii="標楷體" w:eastAsia="標楷體" w:hAnsi="標楷體" w:hint="eastAsia"/>
          <w:sz w:val="28"/>
          <w:szCs w:val="28"/>
        </w:rPr>
        <w:t>暑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期開</w:t>
      </w:r>
      <w:r w:rsidR="00EF2E35" w:rsidRPr="00A364E0">
        <w:rPr>
          <w:rFonts w:ascii="標楷體" w:eastAsia="標楷體" w:hAnsi="標楷體" w:hint="eastAsia"/>
          <w:sz w:val="28"/>
          <w:szCs w:val="28"/>
        </w:rPr>
        <w:t>課</w:t>
      </w:r>
      <w:r w:rsidR="00DD5078" w:rsidRPr="00A364E0">
        <w:rPr>
          <w:rFonts w:ascii="標楷體" w:eastAsia="標楷體" w:hAnsi="標楷體" w:hint="eastAsia"/>
          <w:sz w:val="28"/>
          <w:szCs w:val="28"/>
        </w:rPr>
        <w:t>。</w:t>
      </w:r>
      <w:r w:rsidR="001C5C1F" w:rsidRPr="00A364E0">
        <w:rPr>
          <w:rFonts w:ascii="標楷體" w:eastAsia="標楷體" w:hAnsi="標楷體" w:hint="eastAsia"/>
          <w:sz w:val="28"/>
          <w:szCs w:val="28"/>
        </w:rPr>
        <w:t>另</w:t>
      </w:r>
      <w:r w:rsidR="00841A24" w:rsidRPr="00A364E0">
        <w:rPr>
          <w:rFonts w:ascii="標楷體" w:eastAsia="標楷體" w:hAnsi="標楷體" w:hint="eastAsia"/>
          <w:sz w:val="28"/>
          <w:szCs w:val="28"/>
        </w:rPr>
        <w:t>自</w:t>
      </w:r>
      <w:r w:rsidR="00841A24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105年起</w:t>
      </w:r>
      <w:proofErr w:type="gramStart"/>
      <w:r w:rsidR="001C5C1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擴大受輔對象</w:t>
      </w:r>
      <w:proofErr w:type="gramEnd"/>
      <w:r w:rsidR="001C5C1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2447D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凡</w:t>
      </w:r>
      <w:r w:rsidR="001C5C1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是未通過</w:t>
      </w:r>
      <w:r w:rsidR="00B2447D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篩選測驗之學生</w:t>
      </w:r>
      <w:r w:rsidR="00841A24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，即可參加補</w:t>
      </w:r>
      <w:r w:rsidR="002367B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救教學，以</w:t>
      </w:r>
      <w:r w:rsidR="00B2447D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落實</w:t>
      </w:r>
      <w:r w:rsidR="00841A24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及早</w:t>
      </w:r>
      <w:r w:rsidR="001C5C1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841A24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即時補救。</w:t>
      </w:r>
    </w:p>
    <w:p w:rsidR="00A90CE1" w:rsidRPr="00A364E0" w:rsidRDefault="004B20E1" w:rsidP="007C576C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落實學力監控</w:t>
      </w:r>
    </w:p>
    <w:p w:rsidR="00A90CE1" w:rsidRPr="00A364E0" w:rsidRDefault="00A90CE1" w:rsidP="00B2447D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1</w:t>
      </w:r>
      <w:r w:rsidR="00B2447D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 w:eastAsia="zh-CN"/>
        </w:rPr>
        <w:t>建立學習評量預警</w:t>
      </w:r>
      <w:r w:rsidR="00ED2103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機制</w:t>
      </w:r>
    </w:p>
    <w:p w:rsidR="0064406D" w:rsidRPr="00A364E0" w:rsidRDefault="00530BC2" w:rsidP="00B2447D">
      <w:pPr>
        <w:spacing w:line="480" w:lineRule="exact"/>
        <w:ind w:leftChars="236" w:left="566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配合國民中小學新生入學系統之建置，</w:t>
      </w:r>
      <w:r w:rsidR="008A37C3" w:rsidRPr="00A364E0">
        <w:rPr>
          <w:rFonts w:ascii="標楷體" w:eastAsia="標楷體" w:hAnsi="標楷體" w:hint="eastAsia"/>
          <w:sz w:val="28"/>
          <w:szCs w:val="28"/>
        </w:rPr>
        <w:t>整合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各直轄市及縣(市)</w:t>
      </w:r>
      <w:r w:rsidR="002E25E1" w:rsidRPr="00A364E0">
        <w:rPr>
          <w:rFonts w:ascii="標楷體" w:eastAsia="標楷體" w:hAnsi="標楷體" w:hint="eastAsia"/>
          <w:sz w:val="28"/>
          <w:szCs w:val="28"/>
        </w:rPr>
        <w:t>政府國中小</w:t>
      </w:r>
      <w:r w:rsidR="008A37C3" w:rsidRPr="00A364E0">
        <w:rPr>
          <w:rFonts w:ascii="標楷體" w:eastAsia="標楷體" w:hAnsi="標楷體" w:hint="eastAsia"/>
          <w:sz w:val="28"/>
          <w:szCs w:val="28"/>
        </w:rPr>
        <w:t>學生成</w:t>
      </w:r>
      <w:r w:rsidRPr="00A364E0">
        <w:rPr>
          <w:rFonts w:ascii="標楷體" w:eastAsia="標楷體" w:hAnsi="標楷體" w:hint="eastAsia"/>
          <w:sz w:val="28"/>
          <w:szCs w:val="28"/>
        </w:rPr>
        <w:t>績評量相關資料</w:t>
      </w:r>
      <w:r w:rsidR="002E25E1" w:rsidRPr="00A364E0">
        <w:rPr>
          <w:rFonts w:ascii="標楷體" w:eastAsia="標楷體" w:hAnsi="標楷體" w:hint="eastAsia"/>
          <w:sz w:val="28"/>
          <w:szCs w:val="28"/>
        </w:rPr>
        <w:t>，</w:t>
      </w:r>
      <w:r w:rsidR="002367B8" w:rsidRPr="00A364E0">
        <w:rPr>
          <w:rFonts w:ascii="標楷體" w:eastAsia="標楷體" w:hAnsi="標楷體" w:hint="eastAsia"/>
          <w:bCs/>
          <w:sz w:val="28"/>
          <w:szCs w:val="28"/>
        </w:rPr>
        <w:t>建立全國學生學習評量預警</w:t>
      </w:r>
      <w:r w:rsidR="005715CA" w:rsidRPr="00A364E0">
        <w:rPr>
          <w:rFonts w:ascii="標楷體" w:eastAsia="標楷體" w:hAnsi="標楷體" w:hint="eastAsia"/>
          <w:bCs/>
          <w:sz w:val="28"/>
          <w:szCs w:val="28"/>
        </w:rPr>
        <w:t>機制</w:t>
      </w:r>
      <w:r w:rsidR="008A37C3" w:rsidRPr="00A364E0">
        <w:rPr>
          <w:rFonts w:ascii="標楷體" w:eastAsia="標楷體" w:hAnsi="標楷體" w:hint="eastAsia"/>
          <w:sz w:val="28"/>
          <w:szCs w:val="28"/>
        </w:rPr>
        <w:t>，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使</w:t>
      </w:r>
      <w:r w:rsidR="008A37C3" w:rsidRPr="00A364E0">
        <w:rPr>
          <w:rFonts w:ascii="標楷體" w:eastAsia="標楷體" w:hAnsi="標楷體" w:hint="eastAsia"/>
          <w:sz w:val="28"/>
          <w:szCs w:val="28"/>
        </w:rPr>
        <w:t>充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分</w:t>
      </w:r>
      <w:r w:rsidR="002E25E1" w:rsidRPr="00A364E0">
        <w:rPr>
          <w:rFonts w:ascii="標楷體" w:eastAsia="標楷體" w:hAnsi="標楷體" w:hint="eastAsia"/>
          <w:sz w:val="28"/>
          <w:szCs w:val="28"/>
        </w:rPr>
        <w:t>瞭解學生學習情形</w:t>
      </w:r>
      <w:r w:rsidR="004B20E1" w:rsidRPr="00A364E0">
        <w:rPr>
          <w:rFonts w:ascii="標楷體" w:eastAsia="標楷體" w:hAnsi="標楷體" w:hint="eastAsia"/>
          <w:sz w:val="28"/>
          <w:szCs w:val="28"/>
        </w:rPr>
        <w:t>進而予以分析</w:t>
      </w:r>
      <w:r w:rsidR="008A37C3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A90CE1" w:rsidRPr="00A364E0" w:rsidRDefault="00A90CE1" w:rsidP="00B2447D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2</w:t>
      </w:r>
      <w:r w:rsidR="00B2447D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5715CA" w:rsidRPr="00A364E0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="005715CA" w:rsidRPr="00A364E0">
        <w:rPr>
          <w:rFonts w:ascii="標楷體" w:eastAsia="標楷體" w:hAnsi="標楷體" w:hint="eastAsia"/>
          <w:bCs/>
          <w:sz w:val="28"/>
          <w:szCs w:val="28"/>
        </w:rPr>
        <w:t>議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 w:eastAsia="zh-CN"/>
        </w:rPr>
        <w:t>辦理學習成就測驗</w:t>
      </w:r>
    </w:p>
    <w:p w:rsidR="0061580C" w:rsidRPr="00A364E0" w:rsidRDefault="00B2447D" w:rsidP="0061580C">
      <w:pPr>
        <w:pStyle w:val="11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6AA6" w:rsidRPr="00A364E0">
        <w:rPr>
          <w:rFonts w:ascii="標楷體" w:eastAsia="標楷體" w:hAnsi="標楷體" w:hint="eastAsia"/>
          <w:sz w:val="28"/>
          <w:szCs w:val="28"/>
        </w:rPr>
        <w:t>由</w:t>
      </w:r>
      <w:r w:rsidR="00536AA6" w:rsidRPr="00A364E0">
        <w:rPr>
          <w:rFonts w:ascii="標楷體" w:eastAsia="標楷體" w:hAnsi="標楷體" w:hint="eastAsia"/>
          <w:bCs/>
          <w:sz w:val="28"/>
          <w:szCs w:val="28"/>
        </w:rPr>
        <w:t>國家教育研究院</w:t>
      </w:r>
      <w:proofErr w:type="gramStart"/>
      <w:r w:rsidR="005715CA" w:rsidRPr="00A364E0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="005715CA" w:rsidRPr="00A364E0">
        <w:rPr>
          <w:rFonts w:ascii="標楷體" w:eastAsia="標楷體" w:hAnsi="標楷體" w:hint="eastAsia"/>
          <w:bCs/>
          <w:sz w:val="28"/>
          <w:szCs w:val="28"/>
        </w:rPr>
        <w:t>議</w:t>
      </w:r>
      <w:r w:rsidR="00536AA6" w:rsidRPr="00A364E0">
        <w:rPr>
          <w:rFonts w:ascii="標楷體" w:eastAsia="標楷體" w:hAnsi="標楷體" w:hint="eastAsia"/>
          <w:bCs/>
          <w:sz w:val="28"/>
          <w:szCs w:val="28"/>
        </w:rPr>
        <w:t>將「臺灣學生學習成就評量資料庫」(TASA)</w:t>
      </w:r>
      <w:r w:rsidR="00DB7EB3" w:rsidRPr="00A364E0">
        <w:rPr>
          <w:rFonts w:ascii="標楷體" w:eastAsia="標楷體" w:hAnsi="標楷體" w:hint="eastAsia"/>
          <w:bCs/>
          <w:sz w:val="28"/>
          <w:szCs w:val="28"/>
        </w:rPr>
        <w:t>轉型為全國學力監測機制，</w:t>
      </w:r>
      <w:r w:rsidR="002367B8" w:rsidRPr="00A364E0">
        <w:rPr>
          <w:rFonts w:ascii="標楷體" w:eastAsia="標楷體" w:hAnsi="標楷體" w:hint="eastAsia"/>
          <w:sz w:val="28"/>
          <w:szCs w:val="28"/>
        </w:rPr>
        <w:t>規劃</w:t>
      </w:r>
      <w:r w:rsidR="00536AA6" w:rsidRPr="00A364E0">
        <w:rPr>
          <w:rFonts w:ascii="標楷體" w:eastAsia="標楷體" w:hAnsi="標楷體" w:hint="eastAsia"/>
          <w:sz w:val="28"/>
          <w:szCs w:val="28"/>
        </w:rPr>
        <w:t>各主要年級學生學習成就測驗</w:t>
      </w:r>
      <w:r w:rsidR="005715CA" w:rsidRPr="00A364E0">
        <w:rPr>
          <w:rFonts w:ascii="標楷體" w:eastAsia="標楷體" w:hAnsi="標楷體" w:hint="eastAsia"/>
          <w:sz w:val="28"/>
          <w:szCs w:val="28"/>
        </w:rPr>
        <w:t>，</w:t>
      </w:r>
      <w:r w:rsidR="00A90CE1" w:rsidRPr="00A364E0">
        <w:rPr>
          <w:rFonts w:ascii="標楷體" w:eastAsia="標楷體" w:hAnsi="標楷體" w:hint="eastAsia"/>
          <w:sz w:val="28"/>
          <w:szCs w:val="28"/>
        </w:rPr>
        <w:t>檢測學生對課程綱要</w:t>
      </w:r>
      <w:r w:rsidR="00522D71" w:rsidRPr="00A364E0">
        <w:rPr>
          <w:rFonts w:ascii="標楷體" w:eastAsia="標楷體" w:hAnsi="標楷體" w:hint="eastAsia"/>
          <w:sz w:val="28"/>
          <w:szCs w:val="28"/>
        </w:rPr>
        <w:t>能力</w:t>
      </w:r>
      <w:r w:rsidR="00A90CE1" w:rsidRPr="00A364E0">
        <w:rPr>
          <w:rFonts w:ascii="標楷體" w:eastAsia="標楷體" w:hAnsi="標楷體" w:hint="eastAsia"/>
          <w:sz w:val="28"/>
          <w:szCs w:val="28"/>
        </w:rPr>
        <w:t>指標之學習狀況</w:t>
      </w:r>
      <w:r w:rsidR="008C5926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4B20E1" w:rsidRPr="00A364E0" w:rsidRDefault="00727D87" w:rsidP="00727D87">
      <w:pPr>
        <w:pStyle w:val="11"/>
        <w:spacing w:line="480" w:lineRule="exact"/>
        <w:ind w:leftChars="235" w:left="565" w:hanging="1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4B20E1" w:rsidRPr="00A364E0">
        <w:rPr>
          <w:rFonts w:ascii="標楷體" w:eastAsia="標楷體" w:hAnsi="標楷體" w:hint="eastAsia"/>
          <w:bCs/>
          <w:sz w:val="28"/>
          <w:szCs w:val="28"/>
        </w:rPr>
        <w:t>3</w:t>
      </w:r>
      <w:r w:rsidR="00B2447D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4B20E1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研</w:t>
      </w:r>
      <w:proofErr w:type="gramEnd"/>
      <w:r w:rsidR="004B20E1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析國中教育會考資料</w:t>
      </w:r>
    </w:p>
    <w:p w:rsidR="00A74408" w:rsidRPr="00A364E0" w:rsidRDefault="00B2447D" w:rsidP="00B2447D">
      <w:pPr>
        <w:pStyle w:val="11"/>
        <w:spacing w:line="4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</w:t>
      </w:r>
      <w:r w:rsidR="00A74408" w:rsidRPr="00A364E0">
        <w:rPr>
          <w:rFonts w:ascii="標楷體" w:eastAsia="標楷體" w:hAnsi="標楷體" w:hint="eastAsia"/>
          <w:bCs/>
          <w:sz w:val="28"/>
          <w:szCs w:val="28"/>
        </w:rPr>
        <w:t>國立臺灣師範大學心理與教育測驗研究發展中心</w:t>
      </w:r>
      <w:r w:rsidR="00C22A2F" w:rsidRPr="00A364E0">
        <w:rPr>
          <w:rFonts w:ascii="標楷體" w:eastAsia="標楷體" w:hAnsi="標楷體" w:hint="eastAsia"/>
          <w:bCs/>
          <w:sz w:val="28"/>
          <w:szCs w:val="28"/>
        </w:rPr>
        <w:t>於每年</w:t>
      </w:r>
      <w:r w:rsidR="00A74408" w:rsidRPr="00A364E0">
        <w:rPr>
          <w:rFonts w:ascii="標楷體" w:eastAsia="標楷體" w:hAnsi="標楷體" w:hint="eastAsia"/>
          <w:bCs/>
          <w:sz w:val="28"/>
          <w:szCs w:val="28"/>
        </w:rPr>
        <w:t>國中教育會考</w:t>
      </w:r>
      <w:r w:rsidR="00C22A2F" w:rsidRPr="00A364E0">
        <w:rPr>
          <w:rFonts w:ascii="標楷體" w:eastAsia="標楷體" w:hAnsi="標楷體" w:hint="eastAsia"/>
          <w:bCs/>
          <w:sz w:val="28"/>
          <w:szCs w:val="28"/>
        </w:rPr>
        <w:t>辦理後分析相關</w:t>
      </w:r>
      <w:r w:rsidR="00A74408" w:rsidRPr="00A364E0">
        <w:rPr>
          <w:rFonts w:ascii="標楷體" w:eastAsia="標楷體" w:hAnsi="標楷體" w:hint="eastAsia"/>
          <w:bCs/>
          <w:sz w:val="28"/>
          <w:szCs w:val="28"/>
        </w:rPr>
        <w:t>資料，並將是項資料分送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各直轄市及縣(市)政府</w:t>
      </w:r>
      <w:r w:rsidR="00C22A2F" w:rsidRPr="00A364E0">
        <w:rPr>
          <w:rFonts w:ascii="標楷體" w:eastAsia="標楷體" w:hAnsi="標楷體" w:hint="eastAsia"/>
          <w:bCs/>
          <w:sz w:val="28"/>
          <w:szCs w:val="28"/>
        </w:rPr>
        <w:t>、學校</w:t>
      </w:r>
      <w:r w:rsidR="002367B8" w:rsidRPr="00A364E0">
        <w:rPr>
          <w:rFonts w:ascii="標楷體" w:eastAsia="標楷體" w:hAnsi="標楷體" w:hint="eastAsia"/>
          <w:bCs/>
          <w:sz w:val="28"/>
          <w:szCs w:val="28"/>
        </w:rPr>
        <w:t>以瞭解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學生學力發展情形，</w:t>
      </w:r>
      <w:r w:rsidR="00A74408" w:rsidRPr="00A364E0">
        <w:rPr>
          <w:rFonts w:ascii="標楷體" w:eastAsia="標楷體" w:hAnsi="標楷體" w:hint="eastAsia"/>
          <w:bCs/>
          <w:sz w:val="28"/>
          <w:szCs w:val="28"/>
        </w:rPr>
        <w:t>據以提出策進作為。</w:t>
      </w:r>
    </w:p>
    <w:p w:rsidR="00BF5479" w:rsidRPr="00A364E0" w:rsidRDefault="00B546E8" w:rsidP="007C576C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健全基礎設施</w:t>
      </w:r>
    </w:p>
    <w:p w:rsidR="00E41F8F" w:rsidRPr="00A364E0" w:rsidRDefault="0076124E" w:rsidP="0076124E">
      <w:pPr>
        <w:spacing w:line="480" w:lineRule="exact"/>
        <w:ind w:firstLineChars="253" w:firstLine="708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A364E0">
        <w:rPr>
          <w:rFonts w:ascii="標楷體" w:eastAsia="標楷體" w:hAnsi="標楷體" w:hint="eastAsia"/>
          <w:sz w:val="28"/>
          <w:szCs w:val="28"/>
        </w:rPr>
        <w:t>1</w:t>
      </w:r>
      <w:r w:rsidR="00351F9D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充實英語情境教室</w:t>
      </w:r>
      <w:r w:rsidR="00E41F8F" w:rsidRPr="00A364E0">
        <w:rPr>
          <w:rFonts w:ascii="標楷體" w:eastAsia="標楷體" w:hAnsi="Times New Roman" w:cs="標楷體" w:hint="eastAsia"/>
          <w:sz w:val="28"/>
          <w:szCs w:val="28"/>
          <w:u w:val="single"/>
          <w:lang w:val="zh-TW" w:eastAsia="zh-CN"/>
        </w:rPr>
        <w:t>設備</w:t>
      </w:r>
    </w:p>
    <w:p w:rsidR="00B5624F" w:rsidRPr="00A364E0" w:rsidRDefault="00351F9D" w:rsidP="00351F9D">
      <w:pPr>
        <w:spacing w:line="480" w:lineRule="exact"/>
        <w:ind w:leftChars="235" w:left="565" w:hanging="1"/>
        <w:jc w:val="both"/>
        <w:rPr>
          <w:rFonts w:ascii="Times New Roman" w:eastAsia="標楷體" w:hAnsi="Times New Roman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補助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各直轄市及縣(市)政府</w:t>
      </w:r>
      <w:r w:rsidR="002367B8" w:rsidRPr="00A364E0">
        <w:rPr>
          <w:rFonts w:ascii="標楷體" w:eastAsia="標楷體" w:hAnsi="標楷體" w:hint="eastAsia"/>
          <w:bCs/>
          <w:sz w:val="28"/>
          <w:szCs w:val="28"/>
        </w:rPr>
        <w:t>充實英語情境教室及教學所需</w:t>
      </w:r>
      <w:r w:rsidR="00007E28" w:rsidRPr="00A364E0">
        <w:rPr>
          <w:rFonts w:ascii="標楷體" w:eastAsia="標楷體" w:hAnsi="標楷體" w:hint="eastAsia"/>
          <w:bCs/>
          <w:sz w:val="28"/>
          <w:szCs w:val="28"/>
        </w:rPr>
        <w:t>之</w:t>
      </w:r>
      <w:r w:rsidR="002367B8" w:rsidRPr="00A364E0">
        <w:rPr>
          <w:rFonts w:ascii="標楷體" w:eastAsia="標楷體" w:hAnsi="標楷體" w:hint="eastAsia"/>
          <w:bCs/>
          <w:sz w:val="28"/>
          <w:szCs w:val="28"/>
        </w:rPr>
        <w:t>基礎設備，</w:t>
      </w:r>
      <w:r w:rsidR="00007E28" w:rsidRPr="00A364E0">
        <w:rPr>
          <w:rFonts w:ascii="Times New Roman" w:eastAsia="標楷體" w:hAnsi="Times New Roman" w:hint="eastAsia"/>
          <w:sz w:val="28"/>
          <w:szCs w:val="28"/>
        </w:rPr>
        <w:t>藉由英語教學基礎設備的充實及英語多元主題情境的營造，提升學生英語學習之興趣與成效。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如：</w:t>
      </w:r>
      <w:r w:rsidR="0076124E" w:rsidRPr="00A364E0">
        <w:rPr>
          <w:rFonts w:ascii="Times New Roman" w:eastAsia="標楷體" w:hAnsi="Times New Roman"/>
          <w:sz w:val="28"/>
          <w:szCs w:val="28"/>
        </w:rPr>
        <w:t>結合學校特色</w:t>
      </w:r>
      <w:r w:rsidR="00B5624F" w:rsidRPr="00A364E0">
        <w:rPr>
          <w:rFonts w:ascii="Times New Roman" w:eastAsia="標楷體" w:hAnsi="Times New Roman"/>
          <w:sz w:val="28"/>
          <w:szCs w:val="28"/>
        </w:rPr>
        <w:t>布置</w:t>
      </w:r>
      <w:r w:rsidR="0076124E" w:rsidRPr="00A364E0">
        <w:rPr>
          <w:rFonts w:ascii="Times New Roman" w:eastAsia="標楷體" w:hAnsi="Times New Roman"/>
          <w:sz w:val="28"/>
          <w:szCs w:val="28"/>
        </w:rPr>
        <w:t>英語情境、</w:t>
      </w:r>
      <w:r w:rsidR="00B5624F" w:rsidRPr="00A364E0">
        <w:rPr>
          <w:rFonts w:ascii="Times New Roman" w:eastAsia="標楷體" w:hAnsi="Times New Roman" w:hint="eastAsia"/>
          <w:sz w:val="28"/>
          <w:szCs w:val="28"/>
        </w:rPr>
        <w:t>建置</w:t>
      </w:r>
      <w:r w:rsidR="0076124E" w:rsidRPr="00A364E0">
        <w:rPr>
          <w:rFonts w:ascii="Times New Roman" w:eastAsia="標楷體" w:hAnsi="Times New Roman"/>
          <w:sz w:val="28"/>
          <w:szCs w:val="28"/>
        </w:rPr>
        <w:t>英語情境教室、校園英語</w:t>
      </w:r>
      <w:proofErr w:type="gramStart"/>
      <w:r w:rsidR="0076124E" w:rsidRPr="00A364E0">
        <w:rPr>
          <w:rFonts w:ascii="Times New Roman" w:eastAsia="標楷體" w:hAnsi="Times New Roman"/>
          <w:sz w:val="28"/>
          <w:szCs w:val="28"/>
        </w:rPr>
        <w:t>學習角</w:t>
      </w:r>
      <w:proofErr w:type="gramEnd"/>
      <w:r w:rsidR="0076124E" w:rsidRPr="00A364E0">
        <w:rPr>
          <w:rFonts w:ascii="Times New Roman" w:eastAsia="標楷體" w:hAnsi="Times New Roman"/>
          <w:sz w:val="28"/>
          <w:szCs w:val="28"/>
        </w:rPr>
        <w:t>、英語圖書</w:t>
      </w:r>
      <w:r w:rsidR="0076124E" w:rsidRPr="00A364E0">
        <w:rPr>
          <w:rFonts w:ascii="Times New Roman" w:eastAsia="標楷體" w:hAnsi="Times New Roman" w:hint="eastAsia"/>
          <w:sz w:val="28"/>
          <w:szCs w:val="28"/>
        </w:rPr>
        <w:t>閱讀</w:t>
      </w:r>
      <w:r w:rsidR="0076124E" w:rsidRPr="00A364E0">
        <w:rPr>
          <w:rFonts w:ascii="Times New Roman" w:eastAsia="標楷體" w:hAnsi="Times New Roman"/>
          <w:sz w:val="28"/>
          <w:szCs w:val="28"/>
        </w:rPr>
        <w:t>角</w:t>
      </w:r>
      <w:r w:rsidR="0076124E" w:rsidRPr="00A364E0">
        <w:rPr>
          <w:rFonts w:ascii="Times New Roman" w:eastAsia="標楷體" w:hAnsi="Times New Roman" w:hint="eastAsia"/>
          <w:sz w:val="28"/>
          <w:szCs w:val="28"/>
        </w:rPr>
        <w:t>、校園雙語標示之維護更新</w:t>
      </w:r>
      <w:r w:rsidR="00B5624F" w:rsidRPr="00A364E0">
        <w:rPr>
          <w:rFonts w:ascii="Times New Roman" w:eastAsia="標楷體" w:hAnsi="Times New Roman" w:hint="eastAsia"/>
          <w:sz w:val="28"/>
          <w:szCs w:val="28"/>
        </w:rPr>
        <w:t>等</w:t>
      </w:r>
      <w:r w:rsidR="0076124E" w:rsidRPr="00A364E0">
        <w:rPr>
          <w:rFonts w:ascii="Times New Roman" w:eastAsia="標楷體" w:hAnsi="Times New Roman" w:hint="eastAsia"/>
          <w:sz w:val="28"/>
          <w:szCs w:val="28"/>
        </w:rPr>
        <w:t>；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並完備英語課程</w:t>
      </w:r>
      <w:r w:rsidR="0076124E" w:rsidRPr="00A364E0">
        <w:rPr>
          <w:rFonts w:ascii="標楷體" w:eastAsia="標楷體" w:hAnsi="標楷體"/>
          <w:sz w:val="28"/>
          <w:szCs w:val="28"/>
        </w:rPr>
        <w:t>所需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之</w:t>
      </w:r>
      <w:r w:rsidR="0076124E" w:rsidRPr="00A364E0">
        <w:rPr>
          <w:rFonts w:ascii="標楷體" w:eastAsia="標楷體" w:hAnsi="標楷體"/>
          <w:sz w:val="28"/>
          <w:szCs w:val="28"/>
        </w:rPr>
        <w:t>基本英聽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設施</w:t>
      </w:r>
      <w:r w:rsidR="0076124E" w:rsidRPr="00A364E0">
        <w:rPr>
          <w:rFonts w:ascii="Times New Roman" w:eastAsia="標楷體" w:hAnsi="Times New Roman"/>
          <w:sz w:val="28"/>
          <w:szCs w:val="28"/>
        </w:rPr>
        <w:t>。</w:t>
      </w:r>
    </w:p>
    <w:p w:rsidR="0076124E" w:rsidRPr="00A364E0" w:rsidRDefault="00C019A2" w:rsidP="00C019A2">
      <w:pPr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2</w:t>
      </w:r>
      <w:r w:rsidR="00B5624F" w:rsidRPr="00A364E0">
        <w:rPr>
          <w:rFonts w:ascii="標楷體" w:eastAsia="標楷體" w:hAnsi="標楷體" w:hint="eastAsia"/>
          <w:sz w:val="28"/>
          <w:szCs w:val="28"/>
        </w:rPr>
        <w:t>、</w:t>
      </w:r>
      <w:r w:rsidR="0076124E" w:rsidRPr="00A364E0">
        <w:rPr>
          <w:rFonts w:ascii="標楷體" w:eastAsia="標楷體" w:hAnsi="標楷體" w:hint="eastAsia"/>
          <w:sz w:val="28"/>
          <w:szCs w:val="28"/>
          <w:u w:val="single"/>
        </w:rPr>
        <w:t>建置英語數位學習教室</w:t>
      </w:r>
    </w:p>
    <w:p w:rsidR="00746B6B" w:rsidRPr="00A364E0" w:rsidRDefault="00B5624F" w:rsidP="00BE7D78">
      <w:pPr>
        <w:spacing w:line="480" w:lineRule="exact"/>
        <w:ind w:leftChars="235" w:left="566" w:hanging="2"/>
        <w:jc w:val="both"/>
        <w:rPr>
          <w:rFonts w:ascii="Times New Roman" w:eastAsia="標楷體" w:hAnsi="Times New Roman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C019A2"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補助</w:t>
      </w:r>
      <w:r w:rsidR="004368A3" w:rsidRPr="00A364E0">
        <w:rPr>
          <w:rFonts w:ascii="標楷體" w:eastAsia="標楷體" w:hAnsi="標楷體" w:hint="eastAsia"/>
          <w:bCs/>
          <w:sz w:val="28"/>
          <w:szCs w:val="28"/>
        </w:rPr>
        <w:t>各直轄市及縣(市)政府</w:t>
      </w:r>
      <w:r w:rsidR="004368A3" w:rsidRPr="00A364E0">
        <w:rPr>
          <w:rFonts w:ascii="標楷體" w:eastAsia="標楷體" w:hAnsi="標楷體"/>
          <w:sz w:val="28"/>
          <w:szCs w:val="28"/>
        </w:rPr>
        <w:t>協助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學校</w:t>
      </w:r>
      <w:r w:rsidR="0076124E" w:rsidRPr="00A364E0">
        <w:rPr>
          <w:rFonts w:ascii="標楷體" w:eastAsia="標楷體" w:hAnsi="標楷體"/>
          <w:sz w:val="28"/>
          <w:szCs w:val="28"/>
        </w:rPr>
        <w:t>建置英語數位學習教室，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逐年充實</w:t>
      </w:r>
      <w:r w:rsidR="00650A18" w:rsidRPr="00A364E0">
        <w:rPr>
          <w:rFonts w:ascii="標楷體" w:eastAsia="標楷體" w:hAnsi="標楷體" w:hint="eastAsia"/>
          <w:sz w:val="28"/>
          <w:szCs w:val="28"/>
        </w:rPr>
        <w:t>英語教學環境及設備，</w:t>
      </w:r>
      <w:r w:rsidR="002367B8" w:rsidRPr="00A364E0">
        <w:rPr>
          <w:rFonts w:ascii="標楷體" w:eastAsia="標楷體" w:hAnsi="標楷體" w:hint="eastAsia"/>
          <w:sz w:val="28"/>
          <w:szCs w:val="28"/>
        </w:rPr>
        <w:t>全面</w:t>
      </w:r>
      <w:r w:rsidR="00650A18" w:rsidRPr="00A364E0">
        <w:rPr>
          <w:rFonts w:ascii="標楷體" w:eastAsia="標楷體" w:hAnsi="標楷體" w:hint="eastAsia"/>
          <w:sz w:val="28"/>
          <w:szCs w:val="28"/>
        </w:rPr>
        <w:t>營造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英語學習環境。受</w:t>
      </w:r>
      <w:r w:rsidR="0076124E" w:rsidRPr="00A364E0">
        <w:rPr>
          <w:rFonts w:ascii="標楷體" w:eastAsia="標楷體" w:hAnsi="標楷體"/>
          <w:sz w:val="28"/>
          <w:szCs w:val="28"/>
        </w:rPr>
        <w:t>補助學校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應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善</w:t>
      </w:r>
      <w:r w:rsidR="004368A3" w:rsidRPr="00A364E0">
        <w:rPr>
          <w:rFonts w:ascii="標楷體" w:eastAsia="標楷體" w:hAnsi="標楷體"/>
          <w:sz w:val="28"/>
          <w:szCs w:val="28"/>
        </w:rPr>
        <w:t>用</w:t>
      </w:r>
      <w:r w:rsidR="0076124E" w:rsidRPr="00A364E0">
        <w:rPr>
          <w:rFonts w:ascii="標楷體" w:eastAsia="標楷體" w:hAnsi="標楷體"/>
          <w:sz w:val="28"/>
          <w:szCs w:val="28"/>
        </w:rPr>
        <w:t>數位學習教室，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並</w:t>
      </w:r>
      <w:r w:rsidR="0076124E" w:rsidRPr="00A364E0">
        <w:rPr>
          <w:rFonts w:ascii="標楷體" w:eastAsia="標楷體" w:hAnsi="標楷體" w:hint="eastAsia"/>
          <w:sz w:val="28"/>
          <w:szCs w:val="28"/>
        </w:rPr>
        <w:t>強化</w:t>
      </w:r>
      <w:r w:rsidR="00650A18" w:rsidRPr="00A364E0">
        <w:rPr>
          <w:rFonts w:ascii="標楷體" w:eastAsia="標楷體" w:hAnsi="標楷體" w:hint="eastAsia"/>
          <w:sz w:val="28"/>
          <w:szCs w:val="28"/>
        </w:rPr>
        <w:t>教師</w:t>
      </w:r>
      <w:r w:rsidR="0076124E" w:rsidRPr="00A364E0">
        <w:rPr>
          <w:rFonts w:ascii="標楷體" w:eastAsia="標楷體" w:hAnsi="標楷體"/>
          <w:sz w:val="28"/>
          <w:szCs w:val="28"/>
        </w:rPr>
        <w:t>教學之</w:t>
      </w:r>
      <w:r w:rsidR="00650A18" w:rsidRPr="00A364E0">
        <w:rPr>
          <w:rFonts w:ascii="標楷體" w:eastAsia="標楷體" w:hAnsi="標楷體"/>
          <w:sz w:val="28"/>
          <w:szCs w:val="28"/>
        </w:rPr>
        <w:t>專業知能，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以</w:t>
      </w:r>
      <w:r w:rsidR="00650A18" w:rsidRPr="00A364E0">
        <w:rPr>
          <w:rFonts w:ascii="標楷體" w:eastAsia="標楷體" w:hAnsi="標楷體"/>
          <w:sz w:val="28"/>
          <w:szCs w:val="28"/>
        </w:rPr>
        <w:t>發展</w:t>
      </w:r>
      <w:r w:rsidR="0076124E" w:rsidRPr="00A364E0">
        <w:rPr>
          <w:rFonts w:ascii="標楷體" w:eastAsia="標楷體" w:hAnsi="標楷體"/>
          <w:sz w:val="28"/>
          <w:szCs w:val="28"/>
        </w:rPr>
        <w:t>特色課程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，並</w:t>
      </w:r>
      <w:r w:rsidR="004368A3" w:rsidRPr="00A364E0">
        <w:rPr>
          <w:rFonts w:ascii="Times New Roman" w:eastAsia="標楷體" w:hAnsi="Times New Roman"/>
          <w:sz w:val="28"/>
          <w:szCs w:val="28"/>
        </w:rPr>
        <w:t>與鄰近</w:t>
      </w:r>
      <w:r w:rsidR="004368A3" w:rsidRPr="00A364E0">
        <w:rPr>
          <w:rFonts w:ascii="Times New Roman" w:eastAsia="標楷體" w:hAnsi="Times New Roman" w:hint="eastAsia"/>
          <w:sz w:val="28"/>
          <w:szCs w:val="28"/>
        </w:rPr>
        <w:t>學校</w:t>
      </w:r>
      <w:r w:rsidR="0076124E" w:rsidRPr="00A364E0">
        <w:rPr>
          <w:rFonts w:ascii="Times New Roman" w:eastAsia="標楷體" w:hAnsi="Times New Roman"/>
          <w:sz w:val="28"/>
          <w:szCs w:val="28"/>
        </w:rPr>
        <w:t>合作</w:t>
      </w:r>
      <w:r w:rsidR="0076124E" w:rsidRPr="00A364E0">
        <w:rPr>
          <w:rFonts w:ascii="Times New Roman" w:eastAsia="標楷體" w:hAnsi="Times New Roman" w:hint="eastAsia"/>
          <w:sz w:val="28"/>
          <w:szCs w:val="28"/>
        </w:rPr>
        <w:t>，建立課程與教學之策略聯盟</w:t>
      </w:r>
      <w:r w:rsidR="0076124E" w:rsidRPr="00A364E0">
        <w:rPr>
          <w:rFonts w:ascii="Times New Roman" w:eastAsia="標楷體" w:hAnsi="Times New Roman"/>
          <w:sz w:val="28"/>
          <w:szCs w:val="28"/>
        </w:rPr>
        <w:t>。</w:t>
      </w:r>
    </w:p>
    <w:p w:rsidR="009327A4" w:rsidRPr="00A364E0" w:rsidRDefault="009327A4" w:rsidP="00BE7D78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sz w:val="28"/>
          <w:szCs w:val="28"/>
        </w:rPr>
        <w:t>3、</w:t>
      </w:r>
      <w:r w:rsidR="00E41F8F" w:rsidRPr="00A364E0">
        <w:rPr>
          <w:rFonts w:ascii="標楷體" w:eastAsia="標楷體" w:hAnsi="標楷體" w:hint="eastAsia"/>
          <w:sz w:val="28"/>
          <w:szCs w:val="28"/>
          <w:u w:val="single"/>
        </w:rPr>
        <w:t>建置學校優質閱讀空間</w:t>
      </w:r>
    </w:p>
    <w:p w:rsidR="009327A4" w:rsidRPr="00A364E0" w:rsidRDefault="003F6C03" w:rsidP="00BE7D78">
      <w:pPr>
        <w:tabs>
          <w:tab w:val="left" w:pos="993"/>
        </w:tabs>
        <w:spacing w:line="480" w:lineRule="exact"/>
        <w:ind w:leftChars="236" w:left="566" w:firstLine="140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  </w:t>
      </w:r>
      <w:r w:rsidR="009327A4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補助縣(市)政府辦理校園閱讀角，由教師帶領學生規劃</w:t>
      </w:r>
      <w:r w:rsidR="00B1197E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於</w:t>
      </w:r>
      <w:r w:rsidR="009327A4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校園</w:t>
      </w:r>
      <w:r w:rsidR="00B1197E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合宜之空間</w:t>
      </w:r>
      <w:r w:rsidR="009327A4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為閱讀空間，營造閱讀情境，培養學生隨處可讀的習慣。</w:t>
      </w:r>
    </w:p>
    <w:p w:rsidR="00E41F8F" w:rsidRPr="00A364E0" w:rsidRDefault="009327A4" w:rsidP="00BE7D78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sz w:val="28"/>
          <w:szCs w:val="28"/>
        </w:rPr>
        <w:t>4、</w:t>
      </w:r>
      <w:r w:rsidR="00185231" w:rsidRPr="00A364E0">
        <w:rPr>
          <w:rFonts w:ascii="標楷體" w:eastAsia="標楷體" w:hAnsi="標楷體" w:hint="eastAsia"/>
          <w:sz w:val="28"/>
          <w:szCs w:val="28"/>
          <w:u w:val="single"/>
        </w:rPr>
        <w:t>充實</w:t>
      </w:r>
      <w:r w:rsidR="00ED2103" w:rsidRPr="00A364E0">
        <w:rPr>
          <w:rFonts w:ascii="標楷體" w:eastAsia="標楷體" w:hAnsi="標楷體" w:hint="eastAsia"/>
          <w:sz w:val="28"/>
          <w:szCs w:val="28"/>
          <w:u w:val="single"/>
        </w:rPr>
        <w:t>國中小圖書</w:t>
      </w:r>
      <w:r w:rsidR="00185231" w:rsidRPr="00A364E0">
        <w:rPr>
          <w:rFonts w:ascii="標楷體" w:eastAsia="標楷體" w:hAnsi="標楷體" w:hint="eastAsia"/>
          <w:sz w:val="28"/>
          <w:szCs w:val="28"/>
          <w:u w:val="single"/>
        </w:rPr>
        <w:t>館</w:t>
      </w:r>
      <w:r w:rsidR="00ED2103" w:rsidRPr="00A364E0">
        <w:rPr>
          <w:rFonts w:ascii="標楷體" w:eastAsia="標楷體" w:hAnsi="標楷體" w:hint="eastAsia"/>
          <w:sz w:val="28"/>
          <w:szCs w:val="28"/>
          <w:u w:val="single"/>
        </w:rPr>
        <w:t>室</w:t>
      </w:r>
      <w:r w:rsidR="00185231" w:rsidRPr="00A364E0">
        <w:rPr>
          <w:rFonts w:ascii="標楷體" w:eastAsia="標楷體" w:hAnsi="標楷體" w:hint="eastAsia"/>
          <w:sz w:val="28"/>
          <w:szCs w:val="28"/>
          <w:u w:val="single"/>
        </w:rPr>
        <w:t>藏</w:t>
      </w:r>
      <w:r w:rsidR="00ED2103" w:rsidRPr="00A364E0">
        <w:rPr>
          <w:rFonts w:ascii="標楷體" w:eastAsia="標楷體" w:hAnsi="標楷體" w:hint="eastAsia"/>
          <w:sz w:val="28"/>
          <w:szCs w:val="28"/>
          <w:u w:val="single"/>
        </w:rPr>
        <w:t>書</w:t>
      </w:r>
    </w:p>
    <w:p w:rsidR="009327A4" w:rsidRPr="00A364E0" w:rsidRDefault="003F6C03" w:rsidP="00BE7D78">
      <w:pPr>
        <w:spacing w:line="480" w:lineRule="exact"/>
        <w:ind w:leftChars="235" w:left="566" w:hanging="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BE7D78"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64E0">
        <w:rPr>
          <w:rFonts w:ascii="標楷體" w:eastAsia="標楷體" w:hAnsi="標楷體" w:hint="eastAsia"/>
          <w:sz w:val="28"/>
          <w:szCs w:val="28"/>
        </w:rPr>
        <w:t>補助學校</w:t>
      </w:r>
      <w:r w:rsidR="00B1197E" w:rsidRPr="00A364E0">
        <w:rPr>
          <w:rFonts w:ascii="標楷體" w:eastAsia="標楷體" w:hAnsi="標楷體" w:hint="eastAsia"/>
          <w:sz w:val="28"/>
          <w:szCs w:val="28"/>
        </w:rPr>
        <w:t>充實圖書館室藏書</w:t>
      </w:r>
      <w:r w:rsidRPr="00A364E0">
        <w:rPr>
          <w:rFonts w:ascii="標楷體" w:eastAsia="標楷體" w:hAnsi="標楷體" w:hint="eastAsia"/>
          <w:sz w:val="28"/>
          <w:szCs w:val="28"/>
        </w:rPr>
        <w:t>，並建立</w:t>
      </w:r>
      <w:r w:rsidR="009327A4" w:rsidRPr="00A364E0">
        <w:rPr>
          <w:rFonts w:ascii="標楷體" w:eastAsia="標楷體" w:hAnsi="標楷體" w:hint="eastAsia"/>
          <w:sz w:val="28"/>
          <w:szCs w:val="28"/>
        </w:rPr>
        <w:t>閱讀資源共享</w:t>
      </w:r>
      <w:r w:rsidRPr="00A364E0">
        <w:rPr>
          <w:rFonts w:ascii="標楷體" w:eastAsia="標楷體" w:hAnsi="標楷體" w:hint="eastAsia"/>
          <w:sz w:val="28"/>
          <w:szCs w:val="28"/>
        </w:rPr>
        <w:t xml:space="preserve">機制， </w:t>
      </w:r>
      <w:r w:rsidR="009327A4" w:rsidRPr="00A364E0">
        <w:rPr>
          <w:rFonts w:ascii="標楷體" w:eastAsia="標楷體" w:hAnsi="標楷體" w:hint="eastAsia"/>
          <w:sz w:val="28"/>
          <w:szCs w:val="28"/>
        </w:rPr>
        <w:t>引進民間資源投入，合作推動</w:t>
      </w:r>
      <w:r w:rsidRPr="00A364E0">
        <w:rPr>
          <w:rFonts w:ascii="標楷體" w:eastAsia="標楷體" w:hAnsi="標楷體" w:hint="eastAsia"/>
          <w:sz w:val="28"/>
          <w:szCs w:val="28"/>
        </w:rPr>
        <w:t>數位書箱與</w:t>
      </w:r>
      <w:r w:rsidR="009327A4" w:rsidRPr="00A364E0">
        <w:rPr>
          <w:rFonts w:ascii="標楷體" w:eastAsia="標楷體" w:hAnsi="標楷體" w:hint="eastAsia"/>
          <w:sz w:val="28"/>
          <w:szCs w:val="28"/>
        </w:rPr>
        <w:t>「愛的書庫」巡迴書箱。</w:t>
      </w:r>
    </w:p>
    <w:p w:rsidR="00B546E8" w:rsidRPr="00A364E0" w:rsidRDefault="003A7BC6" w:rsidP="007C576C">
      <w:pPr>
        <w:pStyle w:val="ac"/>
        <w:numPr>
          <w:ilvl w:val="1"/>
          <w:numId w:val="28"/>
        </w:numPr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發展</w:t>
      </w:r>
      <w:r w:rsidR="00ED2103" w:rsidRPr="00A364E0">
        <w:rPr>
          <w:rFonts w:ascii="標楷體" w:eastAsia="標楷體" w:hAnsi="標楷體" w:hint="eastAsia"/>
          <w:sz w:val="28"/>
          <w:szCs w:val="28"/>
        </w:rPr>
        <w:t>教學</w:t>
      </w:r>
      <w:r w:rsidRPr="00A364E0">
        <w:rPr>
          <w:rFonts w:ascii="標楷體" w:eastAsia="標楷體" w:hAnsi="標楷體" w:hint="eastAsia"/>
          <w:sz w:val="28"/>
          <w:szCs w:val="28"/>
        </w:rPr>
        <w:t>實驗</w:t>
      </w:r>
    </w:p>
    <w:p w:rsidR="00E41F8F" w:rsidRPr="00A364E0" w:rsidRDefault="00390EF9" w:rsidP="004368A3">
      <w:pPr>
        <w:spacing w:line="480" w:lineRule="exact"/>
        <w:ind w:firstLineChars="202" w:firstLine="566"/>
        <w:jc w:val="both"/>
        <w:rPr>
          <w:rFonts w:ascii="標楷體" w:eastAsia="標楷體" w:hAnsi="Times New Roman" w:cs="標楷體"/>
          <w:kern w:val="0"/>
          <w:sz w:val="28"/>
          <w:szCs w:val="28"/>
          <w:u w:val="single"/>
          <w:lang w:val="zh-TW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1</w:t>
      </w:r>
      <w:r w:rsidR="004368A3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試辦</w:t>
      </w:r>
      <w:r w:rsidR="00BE7D78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/>
        </w:rPr>
        <w:t>國中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英語</w:t>
      </w:r>
      <w:r w:rsidR="00B1197E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/>
        </w:rPr>
        <w:t>、數學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分組教學</w:t>
      </w:r>
    </w:p>
    <w:p w:rsidR="0064406D" w:rsidRPr="00A364E0" w:rsidRDefault="004368A3" w:rsidP="00390EF9">
      <w:pPr>
        <w:spacing w:line="480" w:lineRule="exact"/>
        <w:ind w:leftChars="236" w:left="568" w:hanging="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</w:t>
      </w:r>
      <w:r w:rsidR="00390EF9"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F925F3" w:rsidRPr="00A364E0">
        <w:rPr>
          <w:rFonts w:ascii="標楷體" w:eastAsia="標楷體" w:hAnsi="標楷體" w:hint="eastAsia"/>
          <w:sz w:val="28"/>
          <w:szCs w:val="28"/>
        </w:rPr>
        <w:t>推動國中英語科分組教學試辦計畫，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以「適性分組」與「課</w:t>
      </w:r>
      <w:r w:rsidR="00390EF9"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CA0C75" w:rsidRPr="00A364E0">
        <w:rPr>
          <w:rFonts w:ascii="標楷體" w:eastAsia="標楷體" w:hAnsi="標楷體" w:hint="eastAsia"/>
          <w:sz w:val="28"/>
          <w:szCs w:val="28"/>
        </w:rPr>
        <w:lastRenderedPageBreak/>
        <w:t>中補救」</w:t>
      </w:r>
      <w:r w:rsidR="000E78FA" w:rsidRPr="00A364E0">
        <w:rPr>
          <w:rFonts w:ascii="標楷體" w:eastAsia="標楷體" w:hAnsi="標楷體" w:hint="eastAsia"/>
          <w:sz w:val="28"/>
          <w:szCs w:val="28"/>
        </w:rPr>
        <w:t>的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概念</w:t>
      </w:r>
      <w:r w:rsidR="000E78FA" w:rsidRPr="00A364E0">
        <w:rPr>
          <w:rFonts w:ascii="標楷體" w:eastAsia="標楷體" w:hAnsi="標楷體" w:hint="eastAsia"/>
          <w:sz w:val="28"/>
          <w:szCs w:val="28"/>
        </w:rPr>
        <w:t>，</w:t>
      </w:r>
      <w:r w:rsidR="00F925F3" w:rsidRPr="00A364E0">
        <w:rPr>
          <w:rFonts w:ascii="標楷體" w:eastAsia="標楷體" w:hAnsi="標楷體" w:hint="eastAsia"/>
          <w:sz w:val="28"/>
          <w:szCs w:val="28"/>
        </w:rPr>
        <w:t>將原班</w:t>
      </w:r>
      <w:r w:rsidR="004149D9" w:rsidRPr="00A364E0">
        <w:rPr>
          <w:rFonts w:ascii="標楷體" w:eastAsia="標楷體" w:hAnsi="標楷體" w:hint="eastAsia"/>
          <w:sz w:val="28"/>
          <w:szCs w:val="28"/>
        </w:rPr>
        <w:t>內學生依學習情形適性分組，並就課程內容、教學設計與評量方式予以妥適規劃</w:t>
      </w:r>
      <w:r w:rsidR="00BE7D78" w:rsidRPr="00A364E0">
        <w:rPr>
          <w:rFonts w:ascii="標楷體" w:eastAsia="標楷體" w:hAnsi="標楷體" w:hint="eastAsia"/>
          <w:sz w:val="28"/>
          <w:szCs w:val="28"/>
        </w:rPr>
        <w:t>，</w:t>
      </w:r>
      <w:r w:rsidR="008179D0" w:rsidRPr="00A364E0">
        <w:rPr>
          <w:rFonts w:ascii="標楷體" w:eastAsia="標楷體" w:hAnsi="標楷體" w:hint="eastAsia"/>
          <w:sz w:val="28"/>
          <w:szCs w:val="28"/>
        </w:rPr>
        <w:t>提高學習落後學生</w:t>
      </w:r>
      <w:r w:rsidR="00F925F3" w:rsidRPr="00A364E0">
        <w:rPr>
          <w:rFonts w:ascii="標楷體" w:eastAsia="標楷體" w:hAnsi="標楷體" w:hint="eastAsia"/>
          <w:sz w:val="28"/>
          <w:szCs w:val="28"/>
        </w:rPr>
        <w:t>之學習動機與</w:t>
      </w:r>
      <w:r w:rsidR="008179D0" w:rsidRPr="00A364E0">
        <w:rPr>
          <w:rFonts w:ascii="標楷體" w:eastAsia="標楷體" w:hAnsi="標楷體" w:hint="eastAsia"/>
          <w:sz w:val="28"/>
          <w:szCs w:val="28"/>
        </w:rPr>
        <w:t>成效，也可對學習成就較佳學生設計加深</w:t>
      </w:r>
      <w:r w:rsidR="005D38AF" w:rsidRPr="00A364E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179D0" w:rsidRPr="00A364E0">
        <w:rPr>
          <w:rFonts w:ascii="標楷體" w:eastAsia="標楷體" w:hAnsi="標楷體" w:hint="eastAsia"/>
          <w:sz w:val="28"/>
          <w:szCs w:val="28"/>
        </w:rPr>
        <w:t>加廣</w:t>
      </w:r>
      <w:r w:rsidR="00F925F3" w:rsidRPr="00A364E0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8179D0" w:rsidRPr="00A364E0">
        <w:rPr>
          <w:rFonts w:ascii="標楷體" w:eastAsia="標楷體" w:hAnsi="標楷體" w:hint="eastAsia"/>
          <w:sz w:val="28"/>
          <w:szCs w:val="28"/>
        </w:rPr>
        <w:t>學習</w:t>
      </w:r>
      <w:r w:rsidR="00F925F3" w:rsidRPr="00A364E0">
        <w:rPr>
          <w:rFonts w:ascii="標楷體" w:eastAsia="標楷體" w:hAnsi="標楷體" w:hint="eastAsia"/>
          <w:sz w:val="28"/>
          <w:szCs w:val="28"/>
        </w:rPr>
        <w:t>內容</w:t>
      </w:r>
      <w:r w:rsidR="008179D0" w:rsidRPr="00A364E0">
        <w:rPr>
          <w:rFonts w:ascii="標楷體" w:eastAsia="標楷體" w:hAnsi="標楷體" w:hint="eastAsia"/>
          <w:sz w:val="28"/>
          <w:szCs w:val="28"/>
        </w:rPr>
        <w:t>，</w:t>
      </w:r>
      <w:r w:rsidR="00B76A04" w:rsidRPr="00A364E0">
        <w:rPr>
          <w:rFonts w:ascii="標楷體" w:eastAsia="標楷體" w:hAnsi="標楷體" w:hint="eastAsia"/>
          <w:sz w:val="28"/>
          <w:szCs w:val="28"/>
        </w:rPr>
        <w:t>對各組</w:t>
      </w:r>
      <w:r w:rsidR="008179D0" w:rsidRPr="00A364E0">
        <w:rPr>
          <w:rFonts w:ascii="標楷體" w:eastAsia="標楷體" w:hAnsi="標楷體" w:hint="eastAsia"/>
          <w:sz w:val="28"/>
          <w:szCs w:val="28"/>
        </w:rPr>
        <w:t>學生進行有效教學。</w:t>
      </w:r>
    </w:p>
    <w:p w:rsidR="00D932B8" w:rsidRPr="00A364E0" w:rsidRDefault="00390EF9" w:rsidP="00390EF9">
      <w:pPr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  <w:szCs w:val="24"/>
          <w:u w:val="single"/>
        </w:rPr>
      </w:pPr>
      <w:r w:rsidRPr="00A364E0">
        <w:rPr>
          <w:rFonts w:ascii="標楷體" w:eastAsia="標楷體" w:hAnsi="標楷體" w:hint="eastAsia"/>
          <w:sz w:val="28"/>
          <w:szCs w:val="24"/>
        </w:rPr>
        <w:t xml:space="preserve"> </w:t>
      </w:r>
      <w:r w:rsidR="00CA0C75" w:rsidRPr="00A364E0">
        <w:rPr>
          <w:rFonts w:ascii="標楷體" w:eastAsia="標楷體" w:hAnsi="標楷體" w:hint="eastAsia"/>
          <w:sz w:val="28"/>
          <w:szCs w:val="24"/>
        </w:rPr>
        <w:t>2</w:t>
      </w:r>
      <w:r w:rsidR="00F925F3" w:rsidRPr="00A364E0">
        <w:rPr>
          <w:rFonts w:ascii="標楷體" w:eastAsia="標楷體" w:hAnsi="標楷體" w:hint="eastAsia"/>
          <w:sz w:val="28"/>
          <w:szCs w:val="24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試辦英語科差異化教學</w:t>
      </w:r>
    </w:p>
    <w:p w:rsidR="00217F97" w:rsidRPr="00A364E0" w:rsidRDefault="00F925F3" w:rsidP="00390EF9">
      <w:pPr>
        <w:spacing w:line="480" w:lineRule="exact"/>
        <w:ind w:leftChars="235" w:left="566" w:hanging="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90EF9" w:rsidRPr="00A364E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C54" w:rsidRPr="00A364E0">
        <w:rPr>
          <w:rFonts w:ascii="標楷體" w:eastAsia="標楷體" w:hAnsi="標楷體" w:hint="eastAsia"/>
          <w:bCs/>
          <w:sz w:val="28"/>
          <w:szCs w:val="28"/>
        </w:rPr>
        <w:t>依</w:t>
      </w:r>
      <w:r w:rsidR="00CA0C75" w:rsidRPr="00A364E0">
        <w:rPr>
          <w:rFonts w:ascii="標楷體" w:eastAsia="標楷體" w:hAnsi="標楷體" w:hint="eastAsia"/>
          <w:bCs/>
          <w:sz w:val="28"/>
          <w:szCs w:val="28"/>
        </w:rPr>
        <w:t>班級內學生學習程度</w:t>
      </w:r>
      <w:r w:rsidR="00217F97" w:rsidRPr="00A364E0">
        <w:rPr>
          <w:rFonts w:ascii="標楷體" w:eastAsia="標楷體" w:hAnsi="標楷體" w:hint="eastAsia"/>
          <w:bCs/>
          <w:sz w:val="28"/>
          <w:szCs w:val="28"/>
        </w:rPr>
        <w:t>與能力</w:t>
      </w:r>
      <w:r w:rsidR="00E85026" w:rsidRPr="00A364E0">
        <w:rPr>
          <w:rFonts w:ascii="標楷體" w:eastAsia="標楷體" w:hAnsi="標楷體" w:hint="eastAsia"/>
          <w:bCs/>
          <w:sz w:val="28"/>
          <w:szCs w:val="28"/>
        </w:rPr>
        <w:t>進行異質性分組，</w:t>
      </w:r>
      <w:r w:rsidR="00F34C54" w:rsidRPr="00A364E0">
        <w:rPr>
          <w:rFonts w:ascii="標楷體" w:eastAsia="標楷體" w:hAnsi="標楷體" w:hint="eastAsia"/>
          <w:sz w:val="28"/>
          <w:szCs w:val="28"/>
        </w:rPr>
        <w:t>由教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師</w:t>
      </w:r>
      <w:r w:rsidR="00F34C54" w:rsidRPr="00A364E0">
        <w:rPr>
          <w:rFonts w:ascii="標楷體" w:eastAsia="標楷體" w:hAnsi="標楷體" w:hint="eastAsia"/>
          <w:sz w:val="28"/>
          <w:szCs w:val="28"/>
        </w:rPr>
        <w:t>依課程目標</w:t>
      </w:r>
      <w:r w:rsidR="00BE7D78" w:rsidRPr="00A364E0">
        <w:rPr>
          <w:rFonts w:ascii="標楷體" w:eastAsia="標楷體" w:hAnsi="標楷體" w:hint="eastAsia"/>
          <w:sz w:val="28"/>
          <w:szCs w:val="28"/>
        </w:rPr>
        <w:t>進行多</w:t>
      </w:r>
      <w:r w:rsidRPr="00A364E0">
        <w:rPr>
          <w:rFonts w:ascii="標楷體" w:eastAsia="標楷體" w:hAnsi="標楷體" w:hint="eastAsia"/>
          <w:sz w:val="28"/>
          <w:szCs w:val="28"/>
        </w:rPr>
        <w:t>層次提問並分配各組</w:t>
      </w:r>
      <w:r w:rsidR="00E85026" w:rsidRPr="00A364E0">
        <w:rPr>
          <w:rFonts w:ascii="標楷體" w:eastAsia="標楷體" w:hAnsi="標楷體" w:hint="eastAsia"/>
          <w:sz w:val="28"/>
          <w:szCs w:val="28"/>
        </w:rPr>
        <w:t>學生</w:t>
      </w:r>
      <w:r w:rsidR="00F34C54" w:rsidRPr="00A364E0">
        <w:rPr>
          <w:rFonts w:ascii="標楷體" w:eastAsia="標楷體" w:hAnsi="標楷體" w:hint="eastAsia"/>
          <w:sz w:val="28"/>
          <w:szCs w:val="28"/>
        </w:rPr>
        <w:t>學習</w:t>
      </w:r>
      <w:r w:rsidR="00E85026" w:rsidRPr="00A364E0">
        <w:rPr>
          <w:rFonts w:ascii="標楷體" w:eastAsia="標楷體" w:hAnsi="標楷體" w:hint="eastAsia"/>
          <w:sz w:val="28"/>
          <w:szCs w:val="28"/>
        </w:rPr>
        <w:t>內容</w:t>
      </w:r>
      <w:r w:rsidR="00E85026" w:rsidRPr="00A364E0">
        <w:rPr>
          <w:rFonts w:ascii="標楷體" w:eastAsia="標楷體" w:hAnsi="標楷體" w:cs="Helvetica"/>
          <w:sz w:val="28"/>
          <w:szCs w:val="28"/>
        </w:rPr>
        <w:t>，讓不同程度</w:t>
      </w:r>
      <w:r w:rsidR="00D932B8" w:rsidRPr="00A364E0">
        <w:rPr>
          <w:rFonts w:ascii="標楷體" w:eastAsia="標楷體" w:hAnsi="標楷體" w:cs="Helvetica"/>
          <w:sz w:val="28"/>
          <w:szCs w:val="28"/>
        </w:rPr>
        <w:t>學生有</w:t>
      </w:r>
      <w:r w:rsidR="00E85026" w:rsidRPr="00A364E0">
        <w:rPr>
          <w:rFonts w:ascii="標楷體" w:eastAsia="標楷體" w:hAnsi="標楷體" w:cs="Helvetica" w:hint="eastAsia"/>
          <w:sz w:val="28"/>
          <w:szCs w:val="28"/>
        </w:rPr>
        <w:t>發揮</w:t>
      </w:r>
      <w:r w:rsidRPr="00A364E0">
        <w:rPr>
          <w:rFonts w:ascii="標楷體" w:eastAsia="標楷體" w:hAnsi="標楷體" w:cs="Helvetica" w:hint="eastAsia"/>
          <w:sz w:val="28"/>
          <w:szCs w:val="28"/>
        </w:rPr>
        <w:t>空間，</w:t>
      </w:r>
      <w:r w:rsidR="00D932B8" w:rsidRPr="00A364E0">
        <w:rPr>
          <w:rFonts w:ascii="標楷體" w:eastAsia="標楷體" w:hAnsi="標楷體" w:cs="Helvetica" w:hint="eastAsia"/>
          <w:sz w:val="28"/>
          <w:szCs w:val="28"/>
        </w:rPr>
        <w:t>學習程度較佳學生以鷹架</w:t>
      </w:r>
      <w:r w:rsidR="00D932B8" w:rsidRPr="00A364E0">
        <w:rPr>
          <w:rFonts w:ascii="標楷體" w:eastAsia="標楷體" w:hAnsi="標楷體" w:hint="eastAsia"/>
          <w:sz w:val="28"/>
          <w:szCs w:val="28"/>
        </w:rPr>
        <w:t>輔助</w:t>
      </w:r>
      <w:r w:rsidR="00D932B8" w:rsidRPr="00A364E0">
        <w:rPr>
          <w:rFonts w:ascii="標楷體" w:eastAsia="標楷體" w:hAnsi="標楷體" w:cs="Helvetica" w:hint="eastAsia"/>
          <w:sz w:val="28"/>
          <w:szCs w:val="28"/>
        </w:rPr>
        <w:t>角色協助學習</w:t>
      </w:r>
      <w:r w:rsidR="00D932B8" w:rsidRPr="00A364E0">
        <w:rPr>
          <w:rFonts w:ascii="標楷體" w:eastAsia="標楷體" w:hAnsi="標楷體" w:cs="Helvetica"/>
          <w:sz w:val="28"/>
          <w:szCs w:val="28"/>
        </w:rPr>
        <w:t>落後學生，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透過異質合作與同質競賽交叉進行</w:t>
      </w:r>
      <w:r w:rsidRPr="00A364E0">
        <w:rPr>
          <w:rFonts w:ascii="標楷體" w:eastAsia="標楷體" w:hAnsi="標楷體" w:hint="eastAsia"/>
          <w:sz w:val="28"/>
          <w:szCs w:val="28"/>
        </w:rPr>
        <w:t>，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培養</w:t>
      </w:r>
      <w:r w:rsidRPr="00A364E0">
        <w:rPr>
          <w:rFonts w:ascii="標楷體" w:eastAsia="標楷體" w:hAnsi="標楷體" w:hint="eastAsia"/>
          <w:sz w:val="28"/>
          <w:szCs w:val="28"/>
        </w:rPr>
        <w:t>主動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學習信心及動</w:t>
      </w:r>
      <w:r w:rsidR="00D932B8" w:rsidRPr="00A364E0">
        <w:rPr>
          <w:rFonts w:ascii="標楷體" w:eastAsia="標楷體" w:hAnsi="標楷體" w:hint="eastAsia"/>
          <w:sz w:val="28"/>
          <w:szCs w:val="28"/>
        </w:rPr>
        <w:t>機。</w:t>
      </w:r>
    </w:p>
    <w:p w:rsidR="00CA0C75" w:rsidRPr="00A364E0" w:rsidRDefault="00CA0C75" w:rsidP="00B1197E">
      <w:pPr>
        <w:tabs>
          <w:tab w:val="left" w:pos="1134"/>
        </w:tabs>
        <w:spacing w:line="480" w:lineRule="exact"/>
        <w:ind w:leftChars="236" w:left="566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3</w:t>
      </w:r>
      <w:r w:rsidR="00390EF9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提升英語學習成效實驗</w:t>
      </w:r>
    </w:p>
    <w:p w:rsidR="003C0DEF" w:rsidRPr="00A364E0" w:rsidRDefault="005F2C96" w:rsidP="005F2C96">
      <w:pPr>
        <w:tabs>
          <w:tab w:val="left" w:pos="1134"/>
        </w:tabs>
        <w:spacing w:line="480" w:lineRule="exact"/>
        <w:ind w:leftChars="235" w:left="564" w:firstLine="14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以「學生為中心」與「教會</w:t>
      </w:r>
      <w:r w:rsidR="00321C57" w:rsidRPr="00A364E0">
        <w:rPr>
          <w:rFonts w:ascii="標楷體" w:eastAsia="標楷體" w:hAnsi="標楷體" w:hint="eastAsia"/>
          <w:sz w:val="28"/>
          <w:szCs w:val="28"/>
        </w:rPr>
        <w:t>比教完重要」之理念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，</w:t>
      </w:r>
      <w:r w:rsidR="007B0AEB" w:rsidRPr="00A364E0">
        <w:rPr>
          <w:rFonts w:ascii="標楷體" w:eastAsia="標楷體" w:hAnsi="標楷體" w:hint="eastAsia"/>
          <w:sz w:val="28"/>
          <w:szCs w:val="28"/>
        </w:rPr>
        <w:t>推動提升國中小英語學習成效實驗計畫，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以學區概念建立</w:t>
      </w:r>
      <w:r w:rsidR="003C0DEF" w:rsidRPr="00A364E0">
        <w:rPr>
          <w:rFonts w:ascii="標楷體" w:eastAsia="標楷體" w:hAnsi="標楷體" w:hint="eastAsia"/>
          <w:sz w:val="28"/>
          <w:szCs w:val="28"/>
        </w:rPr>
        <w:t>兼顧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延續性與系統性</w:t>
      </w:r>
      <w:r w:rsidR="003C0DEF" w:rsidRPr="00A364E0">
        <w:rPr>
          <w:rFonts w:ascii="標楷體" w:eastAsia="標楷體" w:hAnsi="標楷體" w:hint="eastAsia"/>
          <w:sz w:val="28"/>
          <w:szCs w:val="28"/>
        </w:rPr>
        <w:t>之跨教育階段課程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，</w:t>
      </w:r>
      <w:r w:rsidRPr="00A364E0">
        <w:rPr>
          <w:rFonts w:ascii="標楷體" w:eastAsia="標楷體" w:hAnsi="標楷體" w:hint="eastAsia"/>
          <w:sz w:val="28"/>
          <w:szCs w:val="28"/>
        </w:rPr>
        <w:t>若</w:t>
      </w:r>
      <w:r w:rsidR="003C0DEF" w:rsidRPr="00A364E0">
        <w:rPr>
          <w:rFonts w:ascii="標楷體" w:eastAsia="標楷體" w:hAnsi="標楷體" w:hint="eastAsia"/>
          <w:sz w:val="28"/>
          <w:szCs w:val="28"/>
        </w:rPr>
        <w:t>學生在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總結性評量達到</w:t>
      </w:r>
      <w:r w:rsidR="003C0DEF" w:rsidRPr="00A364E0">
        <w:rPr>
          <w:rFonts w:ascii="標楷體" w:eastAsia="標楷體" w:hAnsi="標楷體" w:hint="eastAsia"/>
          <w:sz w:val="28"/>
          <w:szCs w:val="28"/>
        </w:rPr>
        <w:t>核心能力指標及教材目標</w:t>
      </w:r>
      <w:r w:rsidR="000C1A6F" w:rsidRPr="00A364E0">
        <w:rPr>
          <w:rFonts w:ascii="標楷體" w:eastAsia="標楷體" w:hAnsi="標楷體" w:hint="eastAsia"/>
          <w:sz w:val="28"/>
          <w:szCs w:val="28"/>
        </w:rPr>
        <w:t>，</w:t>
      </w:r>
      <w:r w:rsidR="00B1197E" w:rsidRPr="00A364E0">
        <w:rPr>
          <w:rFonts w:ascii="標楷體" w:eastAsia="標楷體" w:hAnsi="標楷體" w:hint="eastAsia"/>
          <w:sz w:val="28"/>
          <w:szCs w:val="28"/>
        </w:rPr>
        <w:t>即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進行下一階段適性</w:t>
      </w:r>
      <w:r w:rsidR="00CA0C75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0C1A6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習課程</w:t>
      </w:r>
      <w:r w:rsidR="002C610A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3C0DE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若</w:t>
      </w:r>
      <w:r w:rsidR="002C610A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未達到</w:t>
      </w:r>
      <w:r w:rsidR="003C0DE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，則</w:t>
      </w:r>
      <w:r w:rsidR="002C610A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積極予以</w:t>
      </w:r>
      <w:r w:rsidR="003C0DE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="002C610A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輔導</w:t>
      </w:r>
      <w:r w:rsidR="000C1A6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A0C75" w:rsidRPr="00A364E0" w:rsidRDefault="003C0DEF" w:rsidP="005F2C96">
      <w:pPr>
        <w:tabs>
          <w:tab w:val="left" w:pos="1134"/>
        </w:tabs>
        <w:spacing w:line="480" w:lineRule="exact"/>
        <w:ind w:leftChars="234" w:left="565" w:hanging="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B1197E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參與</w:t>
      </w:r>
      <w:r w:rsidR="005F2C96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實驗</w:t>
      </w:r>
      <w:r w:rsidR="00B1197E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5F2C96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學校教師參加</w:t>
      </w:r>
      <w:r w:rsidR="000C1A6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計畫內</w:t>
      </w:r>
      <w:r w:rsidR="00CA0C75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所規劃</w:t>
      </w:r>
      <w:r w:rsidR="000C1A6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5D38A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師資培訓、教學研習活動及教師專業社群，並全程</w:t>
      </w:r>
      <w:proofErr w:type="gramStart"/>
      <w:r w:rsidR="005D38A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開放觀課及</w:t>
      </w:r>
      <w:proofErr w:type="gramEnd"/>
      <w:r w:rsidR="000C1A6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實況錄影，</w:t>
      </w:r>
      <w:r w:rsidR="00CA0C75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依</w:t>
      </w:r>
      <w:r w:rsidR="000C1A6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學生學習表現調整教學設計</w:t>
      </w:r>
      <w:r w:rsidR="00CA0C75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A0C75" w:rsidRPr="00A364E0" w:rsidRDefault="003C0DEF" w:rsidP="003C0DE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38AF"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64E0">
        <w:rPr>
          <w:rFonts w:ascii="標楷體" w:eastAsia="標楷體" w:hAnsi="標楷體" w:hint="eastAsia"/>
          <w:sz w:val="28"/>
          <w:szCs w:val="28"/>
        </w:rPr>
        <w:t>4、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特定類型學校實驗課程</w:t>
      </w:r>
    </w:p>
    <w:p w:rsidR="00D95E26" w:rsidRPr="00A364E0" w:rsidRDefault="003C0DEF" w:rsidP="005D38AF">
      <w:pPr>
        <w:spacing w:line="48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擇取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國中教育會考待提升、弱勢家庭學生比率偏高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、偏遠地區原住民重點學校等三種</w:t>
      </w:r>
      <w:r w:rsidR="00AC499C" w:rsidRPr="00A364E0">
        <w:rPr>
          <w:rFonts w:ascii="標楷體" w:eastAsia="標楷體" w:hAnsi="標楷體" w:hint="eastAsia"/>
          <w:sz w:val="28"/>
          <w:szCs w:val="28"/>
        </w:rPr>
        <w:t>特定類型</w:t>
      </w:r>
      <w:r w:rsidR="00405356" w:rsidRPr="00A364E0">
        <w:rPr>
          <w:rFonts w:ascii="標楷體" w:eastAsia="標楷體" w:hAnsi="標楷體" w:hint="eastAsia"/>
          <w:sz w:val="28"/>
          <w:szCs w:val="28"/>
        </w:rPr>
        <w:t>辦理</w:t>
      </w:r>
      <w:r w:rsidR="00AC499C" w:rsidRPr="00A364E0">
        <w:rPr>
          <w:rFonts w:ascii="標楷體" w:eastAsia="標楷體" w:hAnsi="標楷體" w:hint="eastAsia"/>
          <w:sz w:val="28"/>
          <w:szCs w:val="28"/>
        </w:rPr>
        <w:t>實驗課程計畫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，</w:t>
      </w:r>
      <w:r w:rsidR="00CA0C75" w:rsidRPr="00A364E0">
        <w:rPr>
          <w:rFonts w:ascii="標楷體" w:eastAsia="標楷體" w:hAnsi="標楷體"/>
          <w:sz w:val="28"/>
          <w:szCs w:val="28"/>
        </w:rPr>
        <w:t>依據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補救教學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科技化</w:t>
      </w:r>
      <w:r w:rsidR="007F3D28" w:rsidRPr="00A364E0">
        <w:rPr>
          <w:rFonts w:ascii="標楷體" w:eastAsia="標楷體" w:hAnsi="標楷體"/>
          <w:sz w:val="28"/>
          <w:szCs w:val="28"/>
        </w:rPr>
        <w:t>評量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系統資料，由計畫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團隊入校</w:t>
      </w:r>
      <w:r w:rsidR="00CA0C75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參與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學校補救教學整體運作，協助學校依學生學習現況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、補救教學措施、學生家庭狀況、師資結構等規劃適切</w:t>
      </w:r>
      <w:r w:rsidR="00CA0C75" w:rsidRPr="00A364E0">
        <w:rPr>
          <w:rFonts w:ascii="標楷體" w:eastAsia="標楷體" w:hAnsi="標楷體"/>
          <w:sz w:val="28"/>
          <w:szCs w:val="28"/>
        </w:rPr>
        <w:t>課程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與教材</w:t>
      </w:r>
      <w:r w:rsidR="005D38AF" w:rsidRPr="00A364E0">
        <w:rPr>
          <w:rFonts w:ascii="標楷體" w:eastAsia="標楷體" w:hAnsi="標楷體" w:hint="eastAsia"/>
          <w:sz w:val="28"/>
          <w:szCs w:val="28"/>
        </w:rPr>
        <w:t>，從而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發展</w:t>
      </w:r>
      <w:r w:rsidR="00CA0C75" w:rsidRPr="00A364E0">
        <w:rPr>
          <w:rFonts w:ascii="標楷體" w:eastAsia="標楷體" w:hAnsi="標楷體"/>
          <w:sz w:val="28"/>
          <w:szCs w:val="28"/>
        </w:rPr>
        <w:t>多元教學策略</w:t>
      </w:r>
      <w:r w:rsidR="005D38AF" w:rsidRPr="00A364E0">
        <w:rPr>
          <w:rFonts w:ascii="標楷體" w:eastAsia="標楷體" w:hAnsi="標楷體" w:hint="eastAsia"/>
          <w:sz w:val="28"/>
          <w:szCs w:val="28"/>
        </w:rPr>
        <w:t>、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進行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親師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生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溝通等</w:t>
      </w:r>
      <w:r w:rsidR="007F3D28" w:rsidRPr="00A364E0">
        <w:rPr>
          <w:rFonts w:ascii="標楷體" w:eastAsia="標楷體" w:hAnsi="標楷體" w:hint="eastAsia"/>
          <w:sz w:val="28"/>
          <w:szCs w:val="28"/>
        </w:rPr>
        <w:t>，</w:t>
      </w:r>
      <w:r w:rsidR="005D38AF" w:rsidRPr="00A364E0">
        <w:rPr>
          <w:rFonts w:ascii="標楷體" w:eastAsia="標楷體" w:hAnsi="標楷體" w:hint="eastAsia"/>
          <w:sz w:val="28"/>
          <w:szCs w:val="28"/>
        </w:rPr>
        <w:t>發展</w:t>
      </w:r>
      <w:r w:rsidR="00CA0C75" w:rsidRPr="00A364E0">
        <w:rPr>
          <w:rFonts w:ascii="標楷體" w:eastAsia="標楷體" w:hAnsi="標楷體" w:hint="eastAsia"/>
          <w:sz w:val="28"/>
          <w:szCs w:val="28"/>
        </w:rPr>
        <w:t>不同類型學校之補救教學推動模式。</w:t>
      </w:r>
    </w:p>
    <w:p w:rsidR="00194711" w:rsidRPr="00A364E0" w:rsidRDefault="005F2C96" w:rsidP="005F2C96">
      <w:pPr>
        <w:tabs>
          <w:tab w:val="left" w:pos="709"/>
        </w:tabs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5</w:t>
      </w:r>
      <w:r w:rsidR="005D38AF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試辦國小跨年級教學方案</w:t>
      </w:r>
    </w:p>
    <w:p w:rsidR="00194711" w:rsidRPr="00A364E0" w:rsidRDefault="005D38AF" w:rsidP="005D38AF">
      <w:pPr>
        <w:spacing w:line="48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405356" w:rsidRPr="00A364E0">
        <w:rPr>
          <w:rFonts w:ascii="標楷體" w:eastAsia="標楷體" w:hAnsi="標楷體" w:hint="eastAsia"/>
          <w:sz w:val="28"/>
          <w:szCs w:val="28"/>
        </w:rPr>
        <w:t>國小實施跨年級教學方案試辦計畫</w:t>
      </w:r>
      <w:r w:rsidRPr="00A364E0">
        <w:rPr>
          <w:rFonts w:ascii="標楷體" w:eastAsia="標楷體" w:hAnsi="標楷體" w:hint="eastAsia"/>
          <w:sz w:val="28"/>
          <w:szCs w:val="28"/>
        </w:rPr>
        <w:t>，以合作行動計畫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試探跨年級教學</w:t>
      </w:r>
      <w:r w:rsidR="005F2C96" w:rsidRPr="00A364E0">
        <w:rPr>
          <w:rFonts w:ascii="標楷體" w:eastAsia="標楷體" w:hAnsi="標楷體" w:hint="eastAsia"/>
          <w:sz w:val="28"/>
          <w:szCs w:val="28"/>
        </w:rPr>
        <w:t>之可行模式，發展教師跨年級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教學所需具備</w:t>
      </w:r>
      <w:r w:rsidRPr="00A364E0">
        <w:rPr>
          <w:rFonts w:ascii="標楷體" w:eastAsia="標楷體" w:hAnsi="標楷體" w:hint="eastAsia"/>
          <w:sz w:val="28"/>
          <w:szCs w:val="28"/>
        </w:rPr>
        <w:t>之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專業知能及資源。</w:t>
      </w:r>
      <w:r w:rsidRPr="00A364E0">
        <w:rPr>
          <w:rFonts w:ascii="標楷體" w:eastAsia="標楷體" w:hAnsi="標楷體" w:hint="eastAsia"/>
          <w:sz w:val="28"/>
          <w:szCs w:val="28"/>
        </w:rPr>
        <w:t>編撰實施範例及教學示例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手冊，並培育講師、輔導人員及種子教師做為人力支援網絡協力推廣。</w:t>
      </w:r>
    </w:p>
    <w:p w:rsidR="00185231" w:rsidRPr="00A364E0" w:rsidRDefault="00847DB9" w:rsidP="007C576C">
      <w:pPr>
        <w:numPr>
          <w:ilvl w:val="0"/>
          <w:numId w:val="23"/>
        </w:numPr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/>
          <w:sz w:val="28"/>
          <w:szCs w:val="28"/>
        </w:rPr>
        <w:t>學生學習</w:t>
      </w:r>
      <w:r w:rsidR="00675CA8" w:rsidRPr="00A364E0">
        <w:rPr>
          <w:rFonts w:ascii="標楷體" w:eastAsia="標楷體" w:hAnsi="標楷體" w:hint="eastAsia"/>
          <w:b/>
          <w:sz w:val="28"/>
          <w:szCs w:val="28"/>
        </w:rPr>
        <w:t>支持</w:t>
      </w:r>
      <w:r w:rsidRPr="00A364E0">
        <w:rPr>
          <w:rFonts w:ascii="標楷體" w:eastAsia="標楷體" w:hAnsi="標楷體" w:hint="eastAsia"/>
          <w:b/>
          <w:sz w:val="28"/>
          <w:szCs w:val="28"/>
        </w:rPr>
        <w:t>方案</w:t>
      </w:r>
    </w:p>
    <w:p w:rsidR="00E62B13" w:rsidRPr="00A364E0" w:rsidRDefault="00185231" w:rsidP="00185231">
      <w:pPr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推動多元學習、</w:t>
      </w:r>
      <w:proofErr w:type="gramStart"/>
      <w:r w:rsidR="002C3015" w:rsidRPr="00A364E0">
        <w:rPr>
          <w:rFonts w:ascii="標楷體" w:eastAsia="標楷體" w:hAnsi="標楷體" w:hint="eastAsia"/>
          <w:sz w:val="28"/>
          <w:szCs w:val="28"/>
        </w:rPr>
        <w:t>學</w:t>
      </w:r>
      <w:r w:rsidR="007E065A" w:rsidRPr="00A364E0">
        <w:rPr>
          <w:rFonts w:ascii="標楷體" w:eastAsia="標楷體" w:hAnsi="標楷體" w:hint="eastAsia"/>
          <w:sz w:val="28"/>
          <w:szCs w:val="28"/>
        </w:rPr>
        <w:t>伴網</w:t>
      </w:r>
      <w:proofErr w:type="gramEnd"/>
      <w:r w:rsidR="007E065A" w:rsidRPr="00A364E0">
        <w:rPr>
          <w:rFonts w:ascii="標楷體" w:eastAsia="標楷體" w:hAnsi="標楷體" w:hint="eastAsia"/>
          <w:sz w:val="28"/>
          <w:szCs w:val="28"/>
        </w:rPr>
        <w:t>絡</w:t>
      </w:r>
      <w:r w:rsidR="00405356" w:rsidRPr="00A364E0">
        <w:rPr>
          <w:rFonts w:ascii="標楷體" w:eastAsia="標楷體" w:hAnsi="標楷體" w:hint="eastAsia"/>
          <w:sz w:val="28"/>
          <w:szCs w:val="28"/>
        </w:rPr>
        <w:t>及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個案學生扶持</w:t>
      </w:r>
      <w:r w:rsidR="007E065A" w:rsidRPr="00A364E0">
        <w:rPr>
          <w:rFonts w:ascii="標楷體" w:eastAsia="標楷體" w:hAnsi="標楷體" w:hint="eastAsia"/>
          <w:sz w:val="28"/>
          <w:szCs w:val="28"/>
        </w:rPr>
        <w:t>等方案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計畫</w:t>
      </w:r>
      <w:r w:rsidRPr="00A364E0">
        <w:rPr>
          <w:rFonts w:ascii="標楷體" w:eastAsia="標楷體" w:hAnsi="標楷體" w:hint="eastAsia"/>
          <w:sz w:val="28"/>
          <w:szCs w:val="28"/>
        </w:rPr>
        <w:t>，</w:t>
      </w:r>
      <w:r w:rsidR="007E065A" w:rsidRPr="00A364E0">
        <w:rPr>
          <w:rFonts w:ascii="標楷體" w:eastAsia="標楷體" w:hAnsi="標楷體" w:hint="eastAsia"/>
          <w:sz w:val="28"/>
          <w:szCs w:val="28"/>
        </w:rPr>
        <w:t>成就學生的學習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4B20E1" w:rsidRPr="00A364E0" w:rsidRDefault="004B20E1" w:rsidP="005F2C96">
      <w:pPr>
        <w:pStyle w:val="ac"/>
        <w:numPr>
          <w:ilvl w:val="0"/>
          <w:numId w:val="29"/>
        </w:numPr>
        <w:tabs>
          <w:tab w:val="left" w:pos="1134"/>
        </w:tabs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拓展多元模式</w:t>
      </w:r>
    </w:p>
    <w:p w:rsidR="00E62B13" w:rsidRPr="00A364E0" w:rsidRDefault="004B20E1" w:rsidP="005F2C96">
      <w:pPr>
        <w:spacing w:line="480" w:lineRule="exact"/>
        <w:ind w:leftChars="150" w:left="360" w:firstLineChars="23" w:firstLine="64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64E0">
        <w:rPr>
          <w:rFonts w:ascii="標楷體" w:eastAsia="標楷體" w:hAnsi="標楷體"/>
          <w:sz w:val="28"/>
          <w:szCs w:val="28"/>
        </w:rPr>
        <w:t xml:space="preserve"> 1</w:t>
      </w:r>
      <w:r w:rsidR="00366456" w:rsidRPr="00A364E0">
        <w:rPr>
          <w:rFonts w:ascii="標楷體" w:eastAsia="標楷體" w:hAnsi="標楷體" w:hint="eastAsia"/>
          <w:sz w:val="28"/>
          <w:szCs w:val="28"/>
        </w:rPr>
        <w:t>、</w:t>
      </w:r>
      <w:r w:rsidR="00CE01F1" w:rsidRPr="00A364E0">
        <w:rPr>
          <w:rFonts w:ascii="標楷體" w:eastAsia="標楷體" w:hAnsi="標楷體" w:hint="eastAsia"/>
          <w:sz w:val="28"/>
          <w:szCs w:val="28"/>
          <w:u w:val="single"/>
        </w:rPr>
        <w:t>推動</w:t>
      </w:r>
      <w:r w:rsidR="00847DB9" w:rsidRPr="00A364E0">
        <w:rPr>
          <w:rFonts w:ascii="標楷體" w:eastAsia="標楷體" w:hAnsi="標楷體" w:hint="eastAsia"/>
          <w:sz w:val="28"/>
          <w:szCs w:val="28"/>
          <w:u w:val="single"/>
        </w:rPr>
        <w:t>夏日樂學試辦計畫</w:t>
      </w:r>
      <w:r w:rsidR="00CE01F1" w:rsidRPr="00A364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4711" w:rsidRPr="00A364E0" w:rsidRDefault="00366456" w:rsidP="00F277D9">
      <w:pPr>
        <w:spacing w:line="48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2DF3" w:rsidRPr="00A364E0">
        <w:rPr>
          <w:rFonts w:ascii="標楷體" w:eastAsia="標楷體" w:hAnsi="標楷體" w:hint="eastAsia"/>
          <w:sz w:val="28"/>
          <w:szCs w:val="28"/>
        </w:rPr>
        <w:t>秉持</w:t>
      </w:r>
      <w:r w:rsidR="00EB2E36" w:rsidRPr="00A364E0">
        <w:rPr>
          <w:rFonts w:ascii="標楷體" w:eastAsia="標楷體" w:hAnsi="標楷體" w:hint="eastAsia"/>
          <w:sz w:val="28"/>
          <w:szCs w:val="28"/>
        </w:rPr>
        <w:t>「暑期增能、做中學習」</w:t>
      </w:r>
      <w:r w:rsidR="005F2C96" w:rsidRPr="00A364E0">
        <w:rPr>
          <w:rFonts w:ascii="標楷體" w:eastAsia="標楷體" w:hAnsi="標楷體" w:hint="eastAsia"/>
          <w:sz w:val="28"/>
          <w:szCs w:val="28"/>
        </w:rPr>
        <w:t>之</w:t>
      </w:r>
      <w:r w:rsidR="00EB2E36" w:rsidRPr="00A364E0">
        <w:rPr>
          <w:rFonts w:ascii="標楷體" w:eastAsia="標楷體" w:hAnsi="標楷體" w:hint="eastAsia"/>
          <w:sz w:val="28"/>
          <w:szCs w:val="28"/>
        </w:rPr>
        <w:t>宗旨，鼓勵學校</w:t>
      </w:r>
      <w:r w:rsidR="005F2C96" w:rsidRPr="00A364E0">
        <w:rPr>
          <w:rFonts w:ascii="標楷體" w:eastAsia="標楷體" w:hAnsi="標楷體" w:hint="eastAsia"/>
          <w:sz w:val="28"/>
          <w:szCs w:val="28"/>
        </w:rPr>
        <w:t>於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暑假期間規劃</w:t>
      </w:r>
      <w:r w:rsidR="005F2C96" w:rsidRPr="00A364E0">
        <w:rPr>
          <w:rFonts w:ascii="標楷體" w:eastAsia="標楷體" w:hAnsi="標楷體" w:hint="eastAsia"/>
          <w:sz w:val="28"/>
          <w:szCs w:val="28"/>
        </w:rPr>
        <w:t>2至4</w:t>
      </w:r>
      <w:proofErr w:type="gramStart"/>
      <w:r w:rsidR="00AA17C7" w:rsidRPr="00A364E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AA17C7" w:rsidRPr="00A364E0">
        <w:rPr>
          <w:rFonts w:ascii="標楷體" w:eastAsia="標楷體" w:hAnsi="標楷體" w:hint="eastAsia"/>
          <w:sz w:val="28"/>
          <w:szCs w:val="28"/>
        </w:rPr>
        <w:t>(</w:t>
      </w:r>
      <w:r w:rsidR="005F2C96" w:rsidRPr="00A364E0">
        <w:rPr>
          <w:rFonts w:ascii="標楷體" w:eastAsia="標楷體" w:hAnsi="標楷體" w:hint="eastAsia"/>
          <w:sz w:val="28"/>
          <w:szCs w:val="28"/>
        </w:rPr>
        <w:t>計80</w:t>
      </w:r>
      <w:r w:rsidR="00AA17C7" w:rsidRPr="00A364E0">
        <w:rPr>
          <w:rFonts w:ascii="標楷體" w:eastAsia="標楷體" w:hAnsi="標楷體" w:hint="eastAsia"/>
          <w:sz w:val="28"/>
          <w:szCs w:val="28"/>
        </w:rPr>
        <w:t>節)</w:t>
      </w:r>
      <w:r w:rsidR="005F2C96" w:rsidRPr="00A364E0">
        <w:rPr>
          <w:rFonts w:ascii="標楷體" w:eastAsia="標楷體" w:hAnsi="標楷體" w:hint="eastAsia"/>
          <w:sz w:val="28"/>
          <w:szCs w:val="28"/>
        </w:rPr>
        <w:t>之</w:t>
      </w:r>
      <w:r w:rsidR="00976591" w:rsidRPr="00A364E0">
        <w:rPr>
          <w:rFonts w:ascii="標楷體" w:eastAsia="標楷體" w:hAnsi="標楷體" w:hint="eastAsia"/>
          <w:sz w:val="28"/>
          <w:szCs w:val="28"/>
        </w:rPr>
        <w:t>活動式或實驗式學習</w:t>
      </w:r>
      <w:r w:rsidR="00AA17C7" w:rsidRPr="00A364E0">
        <w:rPr>
          <w:rFonts w:ascii="標楷體" w:eastAsia="標楷體" w:hAnsi="標楷體" w:hint="eastAsia"/>
          <w:sz w:val="28"/>
          <w:szCs w:val="28"/>
        </w:rPr>
        <w:t>課程，</w:t>
      </w:r>
      <w:r w:rsidR="00976591" w:rsidRPr="00A364E0">
        <w:rPr>
          <w:rFonts w:ascii="標楷體" w:eastAsia="標楷體" w:hAnsi="標楷體" w:hint="eastAsia"/>
          <w:sz w:val="28"/>
          <w:szCs w:val="28"/>
        </w:rPr>
        <w:t>分</w:t>
      </w:r>
      <w:r w:rsidR="00503183" w:rsidRPr="00A364E0">
        <w:rPr>
          <w:rFonts w:ascii="標楷體" w:eastAsia="標楷體" w:hAnsi="標楷體" w:hint="eastAsia"/>
          <w:sz w:val="28"/>
          <w:szCs w:val="28"/>
        </w:rPr>
        <w:t>為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本土語文/新住民語文學習方案、</w:t>
      </w:r>
      <w:r w:rsidR="00503183" w:rsidRPr="00A364E0">
        <w:rPr>
          <w:rFonts w:ascii="標楷體" w:eastAsia="標楷體" w:hAnsi="標楷體" w:hint="eastAsia"/>
          <w:sz w:val="28"/>
          <w:szCs w:val="28"/>
        </w:rPr>
        <w:t>整合式</w:t>
      </w:r>
      <w:r w:rsidR="00976591" w:rsidRPr="00A364E0">
        <w:rPr>
          <w:rFonts w:ascii="標楷體" w:eastAsia="標楷體" w:hAnsi="標楷體" w:hint="eastAsia"/>
          <w:sz w:val="28"/>
          <w:szCs w:val="28"/>
        </w:rPr>
        <w:t>主題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學習方案</w:t>
      </w:r>
      <w:r w:rsidR="006F4580" w:rsidRPr="00A364E0">
        <w:rPr>
          <w:rFonts w:ascii="標楷體" w:eastAsia="標楷體" w:hAnsi="標楷體" w:hint="eastAsia"/>
          <w:sz w:val="28"/>
          <w:szCs w:val="28"/>
        </w:rPr>
        <w:t>。</w:t>
      </w:r>
      <w:r w:rsidR="00F277D9" w:rsidRPr="00A364E0">
        <w:rPr>
          <w:rFonts w:ascii="標楷體" w:eastAsia="標楷體" w:hAnsi="標楷體" w:hint="eastAsia"/>
          <w:sz w:val="28"/>
          <w:szCs w:val="28"/>
        </w:rPr>
        <w:t>其中，整合式學習方案係依據學生需求，結合英語、數學、科學、閱讀等學習主題，以在地化之活動課程，辦理暑期營隊或自主學習課程。</w:t>
      </w:r>
      <w:r w:rsidR="00F277D9" w:rsidRPr="00A364E0">
        <w:rPr>
          <w:rFonts w:ascii="標楷體" w:eastAsia="標楷體" w:hAnsi="標楷體" w:hint="eastAsia"/>
          <w:sz w:val="28"/>
          <w:szCs w:val="28"/>
        </w:rPr>
        <w:cr/>
      </w:r>
      <w:r w:rsidR="00194711" w:rsidRPr="00A364E0">
        <w:rPr>
          <w:rFonts w:ascii="標楷體" w:eastAsia="標楷體" w:hAnsi="標楷體" w:hint="eastAsia"/>
          <w:sz w:val="28"/>
          <w:szCs w:val="28"/>
        </w:rPr>
        <w:t>2</w:t>
      </w:r>
      <w:r w:rsidRPr="00A364E0">
        <w:rPr>
          <w:rFonts w:ascii="標楷體" w:eastAsia="標楷體" w:hAnsi="標楷體" w:hint="eastAsia"/>
          <w:sz w:val="28"/>
          <w:szCs w:val="28"/>
        </w:rPr>
        <w:t>、</w:t>
      </w:r>
      <w:r w:rsidR="00194711" w:rsidRPr="00A364E0">
        <w:rPr>
          <w:rFonts w:ascii="標楷體" w:eastAsia="標楷體" w:hAnsi="標楷體" w:hint="eastAsia"/>
          <w:sz w:val="28"/>
          <w:szCs w:val="28"/>
          <w:u w:val="single"/>
        </w:rPr>
        <w:t>試辦創新自造教育計畫</w:t>
      </w:r>
    </w:p>
    <w:p w:rsidR="00194711" w:rsidRPr="00A364E0" w:rsidRDefault="00366456" w:rsidP="00EB1069">
      <w:pPr>
        <w:spacing w:line="480" w:lineRule="exact"/>
        <w:ind w:leftChars="235" w:left="565" w:hanging="1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試辦創新自造(</w:t>
      </w:r>
      <w:r w:rsidR="00194711" w:rsidRPr="00A364E0">
        <w:rPr>
          <w:rFonts w:ascii="標楷體" w:eastAsia="標楷體" w:hAnsi="標楷體"/>
          <w:sz w:val="28"/>
          <w:szCs w:val="28"/>
        </w:rPr>
        <w:t>Maker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)教育計畫</w:t>
      </w:r>
      <w:r w:rsidRPr="00A364E0">
        <w:rPr>
          <w:rFonts w:ascii="標楷體" w:eastAsia="標楷體" w:hAnsi="標楷體" w:hint="eastAsia"/>
          <w:sz w:val="28"/>
          <w:szCs w:val="28"/>
        </w:rPr>
        <w:t>，運用現有設備資源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，</w:t>
      </w:r>
      <w:r w:rsidRPr="00A364E0">
        <w:rPr>
          <w:rFonts w:ascii="標楷體" w:eastAsia="標楷體" w:hAnsi="標楷體" w:hint="eastAsia"/>
          <w:sz w:val="28"/>
          <w:szCs w:val="28"/>
        </w:rPr>
        <w:t>轉化成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自造者學習基地，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並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規劃學習主題於彈性</w:t>
      </w:r>
      <w:r w:rsidR="00727D87" w:rsidRPr="00A364E0">
        <w:rPr>
          <w:rFonts w:ascii="標楷體" w:eastAsia="標楷體" w:hAnsi="標楷體" w:hint="eastAsia"/>
          <w:sz w:val="28"/>
          <w:szCs w:val="28"/>
        </w:rPr>
        <w:t>節數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或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寒暑假實施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，</w:t>
      </w:r>
      <w:r w:rsidR="00194711" w:rsidRPr="00A364E0">
        <w:rPr>
          <w:rFonts w:ascii="標楷體" w:eastAsia="標楷體" w:hAnsi="標楷體" w:hint="eastAsia"/>
          <w:bCs/>
          <w:sz w:val="28"/>
          <w:szCs w:val="28"/>
        </w:rPr>
        <w:t>藉由</w:t>
      </w:r>
      <w:r w:rsidRPr="00A364E0">
        <w:rPr>
          <w:rFonts w:ascii="標楷體" w:eastAsia="標楷體" w:hAnsi="標楷體"/>
          <w:bCs/>
          <w:sz w:val="28"/>
          <w:szCs w:val="28"/>
        </w:rPr>
        <w:t>動手做</w:t>
      </w:r>
      <w:r w:rsidR="00194711" w:rsidRPr="00A364E0">
        <w:rPr>
          <w:rFonts w:ascii="標楷體" w:eastAsia="標楷體" w:hAnsi="標楷體"/>
          <w:bCs/>
          <w:sz w:val="28"/>
          <w:szCs w:val="28"/>
        </w:rPr>
        <w:t>專題、模型，</w:t>
      </w:r>
      <w:r w:rsidR="00194711" w:rsidRPr="00A364E0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194711" w:rsidRPr="00A364E0">
        <w:rPr>
          <w:rFonts w:ascii="標楷體" w:eastAsia="標楷體" w:hAnsi="標楷體"/>
          <w:bCs/>
          <w:sz w:val="28"/>
          <w:szCs w:val="28"/>
        </w:rPr>
        <w:t>解決問題的能力</w:t>
      </w:r>
      <w:r w:rsidR="00194711" w:rsidRPr="00A364E0">
        <w:rPr>
          <w:rFonts w:ascii="標楷體" w:eastAsia="標楷體" w:hAnsi="標楷體" w:hint="eastAsia"/>
          <w:bCs/>
          <w:sz w:val="28"/>
          <w:szCs w:val="28"/>
        </w:rPr>
        <w:t>。</w:t>
      </w:r>
      <w:r w:rsidR="00EB1069" w:rsidRPr="00A364E0">
        <w:rPr>
          <w:rFonts w:ascii="標楷體" w:eastAsia="標楷體" w:hAnsi="標楷體" w:hint="eastAsia"/>
          <w:bCs/>
          <w:sz w:val="28"/>
          <w:szCs w:val="28"/>
        </w:rPr>
        <w:t>同時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辦理教師增能工作坊或研習營，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以提升教師自造教育及</w:t>
      </w:r>
      <w:r w:rsidRPr="00A364E0">
        <w:rPr>
          <w:rFonts w:ascii="標楷體" w:eastAsia="標楷體" w:hAnsi="標楷體" w:hint="eastAsia"/>
          <w:sz w:val="28"/>
          <w:szCs w:val="28"/>
        </w:rPr>
        <w:t>轉化教學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之</w:t>
      </w:r>
      <w:r w:rsidRPr="00A364E0">
        <w:rPr>
          <w:rFonts w:ascii="標楷體" w:eastAsia="標楷體" w:hAnsi="標楷體" w:hint="eastAsia"/>
          <w:sz w:val="28"/>
          <w:szCs w:val="28"/>
        </w:rPr>
        <w:t>運用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知能。各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試辦</w:t>
      </w:r>
      <w:r w:rsidRPr="00A364E0">
        <w:rPr>
          <w:rFonts w:ascii="標楷體" w:eastAsia="標楷體" w:hAnsi="標楷體" w:hint="eastAsia"/>
          <w:sz w:val="28"/>
          <w:szCs w:val="28"/>
        </w:rPr>
        <w:t>基地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學校</w:t>
      </w:r>
      <w:r w:rsidRPr="00A364E0">
        <w:rPr>
          <w:rFonts w:ascii="標楷體" w:eastAsia="標楷體" w:hAnsi="標楷體" w:hint="eastAsia"/>
          <w:sz w:val="28"/>
          <w:szCs w:val="28"/>
        </w:rPr>
        <w:t>之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辦理過程</w:t>
      </w:r>
      <w:r w:rsidRPr="00A364E0">
        <w:rPr>
          <w:rFonts w:ascii="標楷體" w:eastAsia="標楷體" w:hAnsi="標楷體" w:hint="eastAsia"/>
          <w:sz w:val="28"/>
          <w:szCs w:val="28"/>
        </w:rPr>
        <w:t>將</w:t>
      </w:r>
      <w:r w:rsidR="00194711" w:rsidRPr="00A364E0">
        <w:rPr>
          <w:rFonts w:ascii="標楷體" w:eastAsia="標楷體" w:hAnsi="標楷體" w:hint="eastAsia"/>
          <w:sz w:val="28"/>
          <w:szCs w:val="28"/>
        </w:rPr>
        <w:t>藉由社群分享予以擴散。</w:t>
      </w:r>
    </w:p>
    <w:p w:rsidR="00E62B13" w:rsidRPr="00A364E0" w:rsidRDefault="0064406D" w:rsidP="007C576C">
      <w:pPr>
        <w:pStyle w:val="ac"/>
        <w:numPr>
          <w:ilvl w:val="0"/>
          <w:numId w:val="29"/>
        </w:numPr>
        <w:tabs>
          <w:tab w:val="left" w:pos="1134"/>
        </w:tabs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364E0">
        <w:rPr>
          <w:rFonts w:ascii="標楷體" w:eastAsia="標楷體" w:hAnsi="標楷體" w:hint="eastAsia"/>
          <w:sz w:val="28"/>
          <w:szCs w:val="28"/>
        </w:rPr>
        <w:t>建置學伴支援</w:t>
      </w:r>
      <w:proofErr w:type="gramEnd"/>
    </w:p>
    <w:p w:rsidR="00CE01F1" w:rsidRPr="00A364E0" w:rsidRDefault="00847DB9" w:rsidP="00557F5A">
      <w:pPr>
        <w:spacing w:line="480" w:lineRule="exact"/>
        <w:ind w:firstLineChars="253" w:firstLine="708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1</w:t>
      </w:r>
      <w:r w:rsidR="00557F5A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建置小學伴支援網絡</w:t>
      </w:r>
    </w:p>
    <w:p w:rsidR="00E62B13" w:rsidRPr="00A364E0" w:rsidRDefault="00AA17C7" w:rsidP="00EB1069">
      <w:pPr>
        <w:pStyle w:val="Web"/>
        <w:shd w:val="clear" w:color="auto" w:fill="FFFFFF"/>
        <w:spacing w:before="0" w:beforeAutospacing="0" w:after="0" w:afterAutospacing="0" w:line="480" w:lineRule="exact"/>
        <w:ind w:leftChars="236" w:left="566" w:firstLineChars="202" w:firstLine="566"/>
        <w:rPr>
          <w:rFonts w:ascii="標楷體" w:eastAsia="標楷體" w:hAnsi="標楷體" w:cs="Times New Roman"/>
          <w:bCs/>
          <w:kern w:val="2"/>
          <w:sz w:val="28"/>
          <w:szCs w:val="28"/>
        </w:rPr>
      </w:pPr>
      <w:r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教師依據</w:t>
      </w:r>
      <w:r w:rsidR="00847DB9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班</w:t>
      </w:r>
      <w:r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級學生</w:t>
      </w:r>
      <w:r w:rsidR="00717F0B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學習特點、身心特質、</w:t>
      </w:r>
      <w:r w:rsidR="00847DB9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同儕關係或多元智能等，</w:t>
      </w:r>
      <w:r w:rsidR="00410566" w:rsidRPr="00A364E0">
        <w:rPr>
          <w:rFonts w:ascii="標楷體" w:eastAsia="標楷體" w:hAnsi="標楷體" w:cs="Times New Roman"/>
          <w:bCs/>
          <w:kern w:val="2"/>
          <w:sz w:val="28"/>
          <w:szCs w:val="28"/>
        </w:rPr>
        <w:t>讓</w:t>
      </w:r>
      <w:r w:rsidR="00557F5A" w:rsidRPr="00A364E0">
        <w:rPr>
          <w:rFonts w:ascii="標楷體" w:eastAsia="標楷體" w:hAnsi="標楷體" w:cs="Times New Roman"/>
          <w:bCs/>
          <w:kern w:val="2"/>
          <w:sz w:val="28"/>
          <w:szCs w:val="28"/>
        </w:rPr>
        <w:t>學生配對</w:t>
      </w:r>
      <w:r w:rsidR="00557F5A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，透過</w:t>
      </w:r>
      <w:r w:rsidR="00410566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互動互助及責任分擔，共同完成學習目標</w:t>
      </w:r>
      <w:r w:rsidR="00557F5A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="008D1AB1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並編製小學伴教學手冊、錄製小學伴教學影片，藉由社群經驗分享，循序推廣可行模式。</w:t>
      </w:r>
      <w:r w:rsidR="00557F5A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透過</w:t>
      </w:r>
      <w:r w:rsidR="00717F0B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小學伴支持</w:t>
      </w:r>
      <w:r w:rsidR="00717F0B" w:rsidRPr="00A364E0">
        <w:rPr>
          <w:rFonts w:ascii="標楷體" w:eastAsia="標楷體" w:hAnsi="標楷體" w:hint="eastAsia"/>
          <w:sz w:val="28"/>
          <w:szCs w:val="28"/>
        </w:rPr>
        <w:t>與輔導</w:t>
      </w:r>
      <w:r w:rsidR="00557F5A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過程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，</w:t>
      </w:r>
      <w:r w:rsidR="00557F5A" w:rsidRPr="00A364E0">
        <w:rPr>
          <w:rFonts w:ascii="標楷體" w:eastAsia="標楷體" w:hAnsi="標楷體" w:cs="Times New Roman"/>
          <w:bCs/>
          <w:kern w:val="2"/>
          <w:sz w:val="28"/>
          <w:szCs w:val="28"/>
        </w:rPr>
        <w:t>增加</w:t>
      </w:r>
      <w:r w:rsidR="00557F5A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學生</w:t>
      </w:r>
      <w:r w:rsidR="00F65D04" w:rsidRPr="00A364E0">
        <w:rPr>
          <w:rFonts w:ascii="標楷體" w:eastAsia="標楷體" w:hAnsi="標楷體" w:cs="Times New Roman"/>
          <w:bCs/>
          <w:kern w:val="2"/>
          <w:sz w:val="28"/>
          <w:szCs w:val="28"/>
        </w:rPr>
        <w:t>討論與互動</w:t>
      </w:r>
      <w:r w:rsidR="00557F5A" w:rsidRPr="00A364E0">
        <w:rPr>
          <w:rFonts w:ascii="標楷體" w:eastAsia="標楷體" w:hAnsi="標楷體" w:cs="Times New Roman"/>
          <w:bCs/>
          <w:kern w:val="2"/>
          <w:sz w:val="28"/>
          <w:szCs w:val="28"/>
        </w:rPr>
        <w:t>機會</w:t>
      </w:r>
      <w:r w:rsidR="00557F5A" w:rsidRPr="00A364E0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="00717F0B" w:rsidRPr="00A364E0">
        <w:rPr>
          <w:rFonts w:ascii="標楷體" w:eastAsia="標楷體" w:hAnsi="標楷體" w:hint="eastAsia"/>
          <w:sz w:val="28"/>
          <w:szCs w:val="28"/>
        </w:rPr>
        <w:t>不僅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對自己的學習負責，也要</w:t>
      </w:r>
      <w:r w:rsidR="00717F0B" w:rsidRPr="00A364E0">
        <w:rPr>
          <w:rFonts w:ascii="標楷體" w:eastAsia="標楷體" w:hAnsi="標楷體" w:hint="eastAsia"/>
          <w:sz w:val="28"/>
          <w:szCs w:val="28"/>
        </w:rPr>
        <w:t>協助學習落</w:t>
      </w:r>
      <w:r w:rsidR="00717F0B" w:rsidRPr="00A364E0">
        <w:rPr>
          <w:rFonts w:ascii="標楷體" w:eastAsia="標楷體" w:hAnsi="標楷體" w:hint="eastAsia"/>
          <w:sz w:val="28"/>
          <w:szCs w:val="28"/>
        </w:rPr>
        <w:lastRenderedPageBreak/>
        <w:t>後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的同學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學習，</w:t>
      </w:r>
      <w:r w:rsidR="00717F0B" w:rsidRPr="00A364E0">
        <w:rPr>
          <w:rFonts w:ascii="標楷體" w:eastAsia="標楷體" w:hAnsi="標楷體" w:hint="eastAsia"/>
          <w:sz w:val="28"/>
          <w:szCs w:val="28"/>
        </w:rPr>
        <w:t>透過同儕力量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使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有助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於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提升學習成就、增進學習動</w:t>
      </w:r>
      <w:r w:rsidR="00717F0B" w:rsidRPr="00A364E0">
        <w:rPr>
          <w:rFonts w:ascii="標楷體" w:eastAsia="標楷體" w:hAnsi="標楷體" w:hint="eastAsia"/>
          <w:sz w:val="28"/>
          <w:szCs w:val="28"/>
        </w:rPr>
        <w:t>能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AA17C7" w:rsidRPr="00A364E0" w:rsidRDefault="00F65D04" w:rsidP="00F65D04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 2、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建置大學伴支援網絡</w:t>
      </w:r>
    </w:p>
    <w:p w:rsidR="00E62B13" w:rsidRPr="00A364E0" w:rsidRDefault="00F65D04" w:rsidP="00F65D04">
      <w:pPr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以建置連結大學</w:t>
      </w:r>
      <w:r w:rsidR="00E9582D" w:rsidRPr="00A364E0">
        <w:rPr>
          <w:rFonts w:ascii="標楷體" w:eastAsia="標楷體" w:hAnsi="標楷體" w:hint="eastAsia"/>
          <w:sz w:val="28"/>
          <w:szCs w:val="28"/>
        </w:rPr>
        <w:t>至社區(偏鄉弱勢)學校服務平</w:t>
      </w:r>
      <w:proofErr w:type="gramStart"/>
      <w:r w:rsidR="00E9582D" w:rsidRPr="00A364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B1069" w:rsidRPr="00A364E0">
        <w:rPr>
          <w:rFonts w:ascii="標楷體" w:eastAsia="標楷體" w:hAnsi="標楷體" w:hint="eastAsia"/>
          <w:sz w:val="28"/>
          <w:szCs w:val="28"/>
        </w:rPr>
        <w:t>之</w:t>
      </w:r>
      <w:r w:rsidR="00E9582D" w:rsidRPr="00A364E0">
        <w:rPr>
          <w:rFonts w:ascii="標楷體" w:eastAsia="標楷體" w:hAnsi="標楷體" w:hint="eastAsia"/>
          <w:sz w:val="28"/>
          <w:szCs w:val="28"/>
        </w:rPr>
        <w:t>方式，</w:t>
      </w:r>
      <w:r w:rsidR="00C20EEF" w:rsidRPr="00A364E0">
        <w:rPr>
          <w:rFonts w:ascii="標楷體" w:eastAsia="標楷體" w:hAnsi="標楷體" w:hint="eastAsia"/>
          <w:sz w:val="28"/>
          <w:szCs w:val="28"/>
        </w:rPr>
        <w:t>媒合大學英語</w:t>
      </w:r>
      <w:r w:rsidR="00185231" w:rsidRPr="00A364E0">
        <w:rPr>
          <w:rFonts w:ascii="標楷體" w:eastAsia="標楷體" w:hAnsi="標楷體" w:hint="eastAsia"/>
          <w:sz w:val="28"/>
          <w:szCs w:val="28"/>
        </w:rPr>
        <w:t>、數學及教育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相關系所學生至國中小進行教學輔導與陪伴</w:t>
      </w:r>
      <w:r w:rsidR="00E9582D" w:rsidRPr="00A364E0">
        <w:rPr>
          <w:rFonts w:ascii="標楷體" w:eastAsia="標楷體" w:hAnsi="標楷體" w:hint="eastAsia"/>
          <w:sz w:val="28"/>
          <w:szCs w:val="28"/>
        </w:rPr>
        <w:t>學習。參加學生以經濟弱勢、學習弱勢之學生為主。</w:t>
      </w:r>
      <w:proofErr w:type="gramStart"/>
      <w:r w:rsidR="00E9582D" w:rsidRPr="00A364E0">
        <w:rPr>
          <w:rFonts w:ascii="標楷體" w:eastAsia="標楷體" w:hAnsi="標楷體" w:hint="eastAsia"/>
          <w:sz w:val="28"/>
          <w:szCs w:val="28"/>
        </w:rPr>
        <w:t>大學伴除每週</w:t>
      </w:r>
      <w:proofErr w:type="gramEnd"/>
      <w:r w:rsidR="00E9582D" w:rsidRPr="00A364E0">
        <w:rPr>
          <w:rFonts w:ascii="標楷體" w:eastAsia="標楷體" w:hAnsi="標楷體" w:hint="eastAsia"/>
          <w:sz w:val="28"/>
          <w:szCs w:val="28"/>
        </w:rPr>
        <w:t>定期到校進行學習輔導外，平時以電話</w:t>
      </w:r>
      <w:r w:rsidR="007442FE" w:rsidRPr="00A364E0">
        <w:rPr>
          <w:rFonts w:ascii="標楷體" w:eastAsia="標楷體" w:hAnsi="標楷體" w:hint="eastAsia"/>
          <w:sz w:val="28"/>
          <w:szCs w:val="28"/>
        </w:rPr>
        <w:t>或網路</w:t>
      </w:r>
      <w:r w:rsidR="00E9582D" w:rsidRPr="00A364E0">
        <w:rPr>
          <w:rFonts w:ascii="標楷體" w:eastAsia="標楷體" w:hAnsi="標楷體" w:hint="eastAsia"/>
          <w:sz w:val="28"/>
          <w:szCs w:val="28"/>
        </w:rPr>
        <w:t>輔導協助小學伴學習；</w:t>
      </w:r>
      <w:r w:rsidR="00A74C66" w:rsidRPr="00A364E0">
        <w:rPr>
          <w:rFonts w:ascii="標楷體" w:eastAsia="標楷體" w:hAnsi="標楷體" w:hint="eastAsia"/>
          <w:sz w:val="28"/>
          <w:szCs w:val="28"/>
        </w:rPr>
        <w:t>輔導內容以小學伴</w:t>
      </w:r>
      <w:r w:rsidR="00E9582D" w:rsidRPr="00A364E0">
        <w:rPr>
          <w:rFonts w:ascii="標楷體" w:eastAsia="標楷體" w:hAnsi="標楷體" w:hint="eastAsia"/>
          <w:sz w:val="28"/>
          <w:szCs w:val="28"/>
        </w:rPr>
        <w:t>正規上</w:t>
      </w:r>
      <w:r w:rsidR="00A74C66" w:rsidRPr="00A364E0">
        <w:rPr>
          <w:rFonts w:ascii="標楷體" w:eastAsia="標楷體" w:hAnsi="標楷體" w:hint="eastAsia"/>
          <w:sz w:val="28"/>
          <w:szCs w:val="28"/>
        </w:rPr>
        <w:t>課教材，協助復習與作業練習，並</w:t>
      </w:r>
      <w:r w:rsidR="00E9582D" w:rsidRPr="00A364E0">
        <w:rPr>
          <w:rFonts w:ascii="標楷體" w:eastAsia="標楷體" w:hAnsi="標楷體" w:hint="eastAsia"/>
          <w:sz w:val="28"/>
          <w:szCs w:val="28"/>
        </w:rPr>
        <w:t>透過定期訪視與期末舉行檢討會議，瞭解教學成效。</w:t>
      </w:r>
    </w:p>
    <w:p w:rsidR="00E62B13" w:rsidRPr="00A364E0" w:rsidRDefault="00D90053" w:rsidP="00EB1069">
      <w:pPr>
        <w:spacing w:line="48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47DB9" w:rsidRPr="00A364E0">
        <w:rPr>
          <w:rFonts w:ascii="標楷體" w:eastAsia="標楷體" w:hAnsi="標楷體" w:hint="eastAsia"/>
          <w:bCs/>
          <w:sz w:val="28"/>
          <w:szCs w:val="28"/>
        </w:rPr>
        <w:t>3</w:t>
      </w:r>
      <w:r w:rsidR="00C20EEF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建置</w:t>
      </w:r>
      <w:proofErr w:type="gramStart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數位學伴支援</w:t>
      </w:r>
      <w:proofErr w:type="gramEnd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網絡</w:t>
      </w:r>
    </w:p>
    <w:p w:rsidR="00E62B13" w:rsidRPr="00A364E0" w:rsidRDefault="00711503" w:rsidP="00711503">
      <w:pPr>
        <w:spacing w:line="480" w:lineRule="exact"/>
        <w:ind w:leftChars="235" w:left="565" w:hanging="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配合「網路分身」概念推動「</w:t>
      </w:r>
      <w:proofErr w:type="gramStart"/>
      <w:r w:rsidR="00847DB9" w:rsidRPr="00A364E0">
        <w:rPr>
          <w:rFonts w:ascii="標楷體" w:eastAsia="標楷體" w:hAnsi="標楷體" w:hint="eastAsia"/>
          <w:sz w:val="28"/>
          <w:szCs w:val="28"/>
        </w:rPr>
        <w:t>數位學伴</w:t>
      </w:r>
      <w:proofErr w:type="gramEnd"/>
      <w:r w:rsidR="00847DB9" w:rsidRPr="00A364E0">
        <w:rPr>
          <w:rFonts w:ascii="標楷體" w:eastAsia="標楷體" w:hAnsi="標楷體" w:hint="eastAsia"/>
          <w:sz w:val="28"/>
          <w:szCs w:val="28"/>
        </w:rPr>
        <w:t>」方案，結合大專校院、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直轄市及縣市</w:t>
      </w:r>
      <w:r w:rsidR="00404D34" w:rsidRPr="00A364E0">
        <w:rPr>
          <w:rFonts w:ascii="標楷體" w:eastAsia="標楷體" w:hAnsi="標楷體" w:hint="eastAsia"/>
          <w:sz w:val="28"/>
          <w:szCs w:val="28"/>
        </w:rPr>
        <w:t>政府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、公益團體、國民中小學及數位機會中心資源，以學習陪伴為基礎，</w:t>
      </w:r>
      <w:r w:rsidRPr="00A364E0">
        <w:rPr>
          <w:rFonts w:ascii="標楷體" w:eastAsia="標楷體" w:hAnsi="標楷體" w:hint="eastAsia"/>
          <w:sz w:val="28"/>
          <w:szCs w:val="28"/>
        </w:rPr>
        <w:t>藉由</w:t>
      </w:r>
      <w:r w:rsidR="00EB1069" w:rsidRPr="00A364E0">
        <w:rPr>
          <w:rFonts w:ascii="標楷體" w:eastAsia="標楷體" w:hAnsi="標楷體" w:hint="eastAsia"/>
          <w:sz w:val="28"/>
          <w:szCs w:val="28"/>
        </w:rPr>
        <w:t>網路</w:t>
      </w:r>
      <w:proofErr w:type="gramStart"/>
      <w:r w:rsidR="00EB1069" w:rsidRPr="00A364E0">
        <w:rPr>
          <w:rFonts w:ascii="標楷體" w:eastAsia="標楷體" w:hAnsi="標楷體" w:hint="eastAsia"/>
          <w:sz w:val="28"/>
          <w:szCs w:val="28"/>
        </w:rPr>
        <w:t>及線上學習</w:t>
      </w:r>
      <w:proofErr w:type="gramEnd"/>
      <w:r w:rsidR="00EB1069" w:rsidRPr="00A364E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EB1069" w:rsidRPr="00A364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B1069" w:rsidRPr="00A364E0">
        <w:rPr>
          <w:rFonts w:ascii="標楷體" w:eastAsia="標楷體" w:hAnsi="標楷體" w:hint="eastAsia"/>
          <w:sz w:val="28"/>
          <w:szCs w:val="28"/>
        </w:rPr>
        <w:t>，培訓大專校院學生及</w:t>
      </w:r>
      <w:r w:rsidR="00A74C66" w:rsidRPr="00A364E0">
        <w:rPr>
          <w:rFonts w:ascii="標楷體" w:eastAsia="標楷體" w:hAnsi="標楷體" w:hint="eastAsia"/>
          <w:sz w:val="28"/>
          <w:szCs w:val="28"/>
        </w:rPr>
        <w:t>志工運用資訊科技融入學習，提供虛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實整合之多</w:t>
      </w:r>
      <w:proofErr w:type="gramStart"/>
      <w:r w:rsidR="00847DB9" w:rsidRPr="00A364E0">
        <w:rPr>
          <w:rFonts w:ascii="標楷體" w:eastAsia="標楷體" w:hAnsi="標楷體" w:hint="eastAsia"/>
          <w:sz w:val="28"/>
          <w:szCs w:val="28"/>
        </w:rPr>
        <w:t>元學伴</w:t>
      </w:r>
      <w:proofErr w:type="gramEnd"/>
      <w:r w:rsidR="00847DB9" w:rsidRPr="00A364E0">
        <w:rPr>
          <w:rFonts w:ascii="標楷體" w:eastAsia="標楷體" w:hAnsi="標楷體" w:hint="eastAsia"/>
          <w:sz w:val="28"/>
          <w:szCs w:val="28"/>
        </w:rPr>
        <w:t>服務。另招募NGO、團體志工及退休教師，投入服務行列，強化外部資源媒合與連結，創新教材及教法，透過網路或實體參與，提升偏鄉學童學習動機及多元智能發展。</w:t>
      </w:r>
    </w:p>
    <w:p w:rsidR="00E62B13" w:rsidRPr="00A364E0" w:rsidRDefault="00D90053" w:rsidP="00EB1069">
      <w:pPr>
        <w:spacing w:line="480" w:lineRule="exact"/>
        <w:ind w:firstLineChars="152" w:firstLine="426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11503" w:rsidRPr="00A364E0">
        <w:rPr>
          <w:rFonts w:ascii="標楷體" w:eastAsia="標楷體" w:hAnsi="標楷體" w:hint="eastAsia"/>
          <w:bCs/>
          <w:sz w:val="28"/>
          <w:szCs w:val="28"/>
        </w:rPr>
        <w:t xml:space="preserve"> 4、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 w:eastAsia="zh-CN"/>
        </w:rPr>
        <w:t>建置</w:t>
      </w:r>
      <w:proofErr w:type="gramStart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 w:eastAsia="zh-CN"/>
        </w:rPr>
        <w:t>國際學伴支援</w:t>
      </w:r>
      <w:proofErr w:type="gramEnd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lang w:val="zh-TW" w:eastAsia="zh-CN"/>
        </w:rPr>
        <w:t>網絡</w:t>
      </w:r>
    </w:p>
    <w:p w:rsidR="00E62B13" w:rsidRPr="00A364E0" w:rsidRDefault="00EB1069" w:rsidP="00386B0D">
      <w:pPr>
        <w:pStyle w:val="11"/>
        <w:tabs>
          <w:tab w:val="left" w:pos="1134"/>
        </w:tabs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以「全球思考、在地行動」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概念，</w:t>
      </w:r>
      <w:r w:rsidR="00A74C66" w:rsidRPr="00A364E0">
        <w:rPr>
          <w:rFonts w:ascii="標楷體" w:eastAsia="標楷體" w:hAnsi="標楷體" w:hint="eastAsia"/>
          <w:sz w:val="28"/>
          <w:szCs w:val="28"/>
        </w:rPr>
        <w:t>運</w:t>
      </w:r>
      <w:r w:rsidR="00D97389" w:rsidRPr="00A364E0">
        <w:rPr>
          <w:rFonts w:ascii="標楷體" w:eastAsia="標楷體" w:hAnsi="標楷體"/>
          <w:sz w:val="28"/>
          <w:szCs w:val="28"/>
        </w:rPr>
        <w:t>用國內</w:t>
      </w:r>
      <w:r w:rsidRPr="00A364E0">
        <w:rPr>
          <w:rFonts w:ascii="標楷體" w:eastAsia="標楷體" w:hAnsi="標楷體" w:hint="eastAsia"/>
          <w:sz w:val="28"/>
          <w:szCs w:val="28"/>
        </w:rPr>
        <w:t>、</w:t>
      </w:r>
      <w:r w:rsidR="00D97389" w:rsidRPr="00A364E0">
        <w:rPr>
          <w:rFonts w:ascii="標楷體" w:eastAsia="標楷體" w:hAnsi="標楷體"/>
          <w:sz w:val="28"/>
          <w:szCs w:val="28"/>
        </w:rPr>
        <w:t>國際學生資源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，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媒合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大學外籍生與</w:t>
      </w:r>
      <w:r w:rsidR="00A74C66" w:rsidRPr="00A364E0">
        <w:rPr>
          <w:rFonts w:ascii="標楷體" w:eastAsia="標楷體" w:hAnsi="標楷體" w:hint="eastAsia"/>
          <w:sz w:val="28"/>
          <w:szCs w:val="28"/>
        </w:rPr>
        <w:t>學校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合作，依學校特色、課程目標、學生需求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等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共同規劃課程內容</w:t>
      </w:r>
      <w:r w:rsidR="00386B0D" w:rsidRPr="00A364E0">
        <w:rPr>
          <w:rFonts w:ascii="標楷體" w:eastAsia="標楷體" w:hAnsi="標楷體" w:hint="eastAsia"/>
          <w:sz w:val="28"/>
          <w:szCs w:val="28"/>
        </w:rPr>
        <w:t>與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實施方式，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藉由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視訊</w:t>
      </w:r>
      <w:r w:rsidR="00386B0D" w:rsidRPr="00A364E0">
        <w:rPr>
          <w:rFonts w:ascii="標楷體" w:eastAsia="標楷體" w:hAnsi="標楷體" w:hint="eastAsia"/>
          <w:sz w:val="28"/>
          <w:szCs w:val="28"/>
        </w:rPr>
        <w:t>互動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進行外語學習活動，並建構融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入式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國際教育課程。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學生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除於過程中</w:t>
      </w:r>
      <w:r w:rsidR="003D42E4" w:rsidRPr="00A364E0">
        <w:rPr>
          <w:rFonts w:ascii="標楷體" w:eastAsia="標楷體" w:hAnsi="標楷體" w:hint="eastAsia"/>
          <w:sz w:val="28"/>
          <w:szCs w:val="28"/>
        </w:rPr>
        <w:t>體驗英語學習之實用性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外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11503" w:rsidRPr="00A364E0">
        <w:rPr>
          <w:rFonts w:ascii="標楷體" w:eastAsia="標楷體" w:hAnsi="標楷體" w:hint="eastAsia"/>
          <w:sz w:val="28"/>
          <w:szCs w:val="28"/>
        </w:rPr>
        <w:t>國際學伴之</w:t>
      </w:r>
      <w:proofErr w:type="gramEnd"/>
      <w:r w:rsidR="00711503" w:rsidRPr="00A364E0">
        <w:rPr>
          <w:rFonts w:ascii="標楷體" w:eastAsia="標楷體" w:hAnsi="標楷體" w:hint="eastAsia"/>
          <w:sz w:val="28"/>
          <w:szCs w:val="28"/>
        </w:rPr>
        <w:t>實施亦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拓展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學生</w:t>
      </w:r>
      <w:r w:rsidR="00386B0D" w:rsidRPr="00A364E0">
        <w:rPr>
          <w:rFonts w:ascii="標楷體" w:eastAsia="標楷體" w:hAnsi="標楷體" w:hint="eastAsia"/>
          <w:sz w:val="28"/>
          <w:szCs w:val="28"/>
        </w:rPr>
        <w:t>之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國際視野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，藉由</w:t>
      </w:r>
      <w:r w:rsidR="00D97389" w:rsidRPr="00A364E0">
        <w:rPr>
          <w:rFonts w:ascii="標楷體" w:eastAsia="標楷體" w:hAnsi="標楷體"/>
          <w:sz w:val="28"/>
          <w:szCs w:val="28"/>
        </w:rPr>
        <w:t>與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外籍生</w:t>
      </w:r>
      <w:r w:rsidR="00D97389" w:rsidRPr="00A364E0">
        <w:rPr>
          <w:rFonts w:ascii="標楷體" w:eastAsia="標楷體" w:hAnsi="標楷體"/>
          <w:sz w:val="28"/>
          <w:szCs w:val="28"/>
        </w:rPr>
        <w:t>的互動，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達到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文化交換、</w:t>
      </w:r>
      <w:r w:rsidR="00D97389" w:rsidRPr="00A364E0">
        <w:rPr>
          <w:rFonts w:ascii="標楷體" w:eastAsia="標楷體" w:hAnsi="標楷體" w:hint="eastAsia"/>
          <w:sz w:val="28"/>
          <w:szCs w:val="28"/>
        </w:rPr>
        <w:t>創</w:t>
      </w:r>
      <w:r w:rsidR="00711503" w:rsidRPr="00A364E0">
        <w:rPr>
          <w:rFonts w:ascii="標楷體" w:eastAsia="標楷體" w:hAnsi="標楷體" w:hint="eastAsia"/>
          <w:sz w:val="28"/>
          <w:szCs w:val="28"/>
        </w:rPr>
        <w:t>新教學之互惠功效</w:t>
      </w:r>
      <w:r w:rsidR="00A74C66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D97389" w:rsidRPr="00A364E0" w:rsidRDefault="007E29BA" w:rsidP="007C576C">
      <w:pPr>
        <w:pStyle w:val="ac"/>
        <w:numPr>
          <w:ilvl w:val="0"/>
          <w:numId w:val="29"/>
        </w:numPr>
        <w:tabs>
          <w:tab w:val="left" w:pos="1134"/>
        </w:tabs>
        <w:spacing w:line="48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輔導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適性發展</w:t>
      </w:r>
    </w:p>
    <w:p w:rsidR="0064406D" w:rsidRPr="00A364E0" w:rsidRDefault="00711503" w:rsidP="0064406D">
      <w:pPr>
        <w:spacing w:line="480" w:lineRule="exact"/>
        <w:ind w:firstLineChars="303" w:firstLine="848"/>
        <w:jc w:val="both"/>
        <w:rPr>
          <w:rFonts w:ascii="標楷體" w:eastAsia="標楷體" w:hAnsi="標楷體" w:cs="Arial"/>
          <w:sz w:val="28"/>
          <w:szCs w:val="28"/>
        </w:rPr>
      </w:pPr>
      <w:r w:rsidRPr="00A364E0">
        <w:rPr>
          <w:rFonts w:ascii="標楷體" w:eastAsia="標楷體" w:hAnsi="標楷體" w:cs="Arial" w:hint="eastAsia"/>
          <w:sz w:val="28"/>
          <w:szCs w:val="28"/>
        </w:rPr>
        <w:t>1、</w:t>
      </w:r>
      <w:r w:rsidR="00ED2103" w:rsidRPr="00A364E0">
        <w:rPr>
          <w:rFonts w:ascii="標楷體" w:eastAsia="標楷體" w:hAnsi="標楷體" w:cs="Arial" w:hint="eastAsia"/>
          <w:sz w:val="28"/>
          <w:szCs w:val="28"/>
          <w:u w:val="single"/>
        </w:rPr>
        <w:t>建立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區域職業試探與體驗</w:t>
      </w:r>
      <w:r w:rsidR="00727D87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/>
        </w:rPr>
        <w:t>示範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中心</w:t>
      </w:r>
    </w:p>
    <w:p w:rsidR="0064406D" w:rsidRPr="00A364E0" w:rsidRDefault="00EE74CB" w:rsidP="00386B0D">
      <w:pPr>
        <w:spacing w:line="480" w:lineRule="exact"/>
        <w:ind w:leftChars="236" w:left="566"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364E0">
        <w:rPr>
          <w:rFonts w:ascii="標楷體" w:eastAsia="標楷體" w:hAnsi="標楷體" w:cs="Arial" w:hint="eastAsia"/>
          <w:sz w:val="28"/>
          <w:szCs w:val="28"/>
        </w:rPr>
        <w:t>為使職</w:t>
      </w:r>
      <w:r w:rsidR="00A21E2F" w:rsidRPr="00A364E0">
        <w:rPr>
          <w:rFonts w:ascii="標楷體" w:eastAsia="標楷體" w:hAnsi="標楷體" w:cs="Arial" w:hint="eastAsia"/>
          <w:sz w:val="28"/>
          <w:szCs w:val="28"/>
        </w:rPr>
        <w:t>業探索</w:t>
      </w:r>
      <w:r w:rsidRPr="00A364E0">
        <w:rPr>
          <w:rFonts w:ascii="標楷體" w:eastAsia="標楷體" w:hAnsi="標楷體" w:cs="Arial" w:hint="eastAsia"/>
          <w:sz w:val="28"/>
          <w:szCs w:val="28"/>
        </w:rPr>
        <w:t>教育由國中往下延伸</w:t>
      </w:r>
      <w:r w:rsidR="00A21E2F" w:rsidRPr="00A364E0">
        <w:rPr>
          <w:rFonts w:ascii="標楷體" w:eastAsia="標楷體" w:hAnsi="標楷體" w:cs="Arial" w:hint="eastAsia"/>
          <w:sz w:val="28"/>
          <w:szCs w:val="28"/>
        </w:rPr>
        <w:t>至</w:t>
      </w:r>
      <w:r w:rsidRPr="00A364E0">
        <w:rPr>
          <w:rFonts w:ascii="標楷體" w:eastAsia="標楷體" w:hAnsi="標楷體" w:cs="Arial" w:hint="eastAsia"/>
          <w:sz w:val="28"/>
          <w:szCs w:val="28"/>
        </w:rPr>
        <w:t>國</w:t>
      </w:r>
      <w:r w:rsidR="00A21E2F" w:rsidRPr="00A364E0">
        <w:rPr>
          <w:rFonts w:ascii="標楷體" w:eastAsia="標楷體" w:hAnsi="標楷體" w:cs="Arial" w:hint="eastAsia"/>
          <w:sz w:val="28"/>
          <w:szCs w:val="28"/>
        </w:rPr>
        <w:t>小階段，</w:t>
      </w:r>
      <w:r w:rsidR="00386B0D" w:rsidRPr="00A364E0">
        <w:rPr>
          <w:rFonts w:ascii="標楷體" w:eastAsia="標楷體" w:hAnsi="標楷體" w:cs="Arial"/>
          <w:sz w:val="28"/>
          <w:szCs w:val="28"/>
        </w:rPr>
        <w:t>鼓勵並輔導</w:t>
      </w:r>
      <w:r w:rsidR="00B2447D" w:rsidRPr="00A364E0">
        <w:rPr>
          <w:rFonts w:ascii="標楷體" w:eastAsia="標楷體" w:hAnsi="標楷體" w:cs="Arial"/>
          <w:sz w:val="28"/>
          <w:szCs w:val="28"/>
        </w:rPr>
        <w:t>各直轄市及縣(市)</w:t>
      </w:r>
      <w:r w:rsidR="009639C0" w:rsidRPr="00A364E0">
        <w:rPr>
          <w:rFonts w:ascii="標楷體" w:eastAsia="標楷體" w:hAnsi="標楷體" w:cs="Arial" w:hint="eastAsia"/>
          <w:sz w:val="28"/>
          <w:szCs w:val="28"/>
        </w:rPr>
        <w:t>政府</w:t>
      </w:r>
      <w:r w:rsidR="009639C0" w:rsidRPr="00A364E0">
        <w:rPr>
          <w:rFonts w:ascii="標楷體" w:eastAsia="標楷體" w:hAnsi="標楷體" w:cs="Arial"/>
          <w:sz w:val="28"/>
          <w:szCs w:val="28"/>
        </w:rPr>
        <w:t>至少在</w:t>
      </w:r>
      <w:r w:rsidR="00386B0D" w:rsidRPr="00A364E0">
        <w:rPr>
          <w:rFonts w:ascii="標楷體" w:eastAsia="標楷體" w:hAnsi="標楷體" w:cs="Arial" w:hint="eastAsia"/>
          <w:sz w:val="28"/>
          <w:szCs w:val="28"/>
        </w:rPr>
        <w:t>1</w:t>
      </w:r>
      <w:r w:rsidR="009639C0" w:rsidRPr="00A364E0">
        <w:rPr>
          <w:rFonts w:ascii="標楷體" w:eastAsia="標楷體" w:hAnsi="標楷體" w:cs="Arial"/>
          <w:sz w:val="28"/>
          <w:szCs w:val="28"/>
        </w:rPr>
        <w:t>所國中設置「區域職業試探與體</w:t>
      </w:r>
      <w:r w:rsidR="009639C0" w:rsidRPr="00A364E0">
        <w:rPr>
          <w:rFonts w:ascii="標楷體" w:eastAsia="標楷體" w:hAnsi="標楷體" w:cs="Arial"/>
          <w:sz w:val="28"/>
          <w:szCs w:val="28"/>
        </w:rPr>
        <w:lastRenderedPageBreak/>
        <w:t>驗</w:t>
      </w:r>
      <w:r w:rsidR="00727D87" w:rsidRPr="00A364E0">
        <w:rPr>
          <w:rFonts w:ascii="標楷體" w:eastAsia="標楷體" w:hAnsi="標楷體" w:cs="Arial" w:hint="eastAsia"/>
          <w:sz w:val="28"/>
          <w:szCs w:val="28"/>
        </w:rPr>
        <w:t>示範</w:t>
      </w:r>
      <w:r w:rsidR="009639C0" w:rsidRPr="00A364E0">
        <w:rPr>
          <w:rFonts w:ascii="標楷體" w:eastAsia="標楷體" w:hAnsi="標楷體" w:cs="Arial"/>
          <w:sz w:val="28"/>
          <w:szCs w:val="28"/>
        </w:rPr>
        <w:t>中心」</w:t>
      </w:r>
      <w:r w:rsidR="009639C0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639C0" w:rsidRPr="00A364E0">
        <w:rPr>
          <w:rFonts w:ascii="標楷體" w:eastAsia="標楷體" w:hAnsi="標楷體" w:cs="Arial"/>
          <w:sz w:val="28"/>
          <w:szCs w:val="28"/>
        </w:rPr>
        <w:t>設計</w:t>
      </w:r>
      <w:r w:rsidR="00A34903" w:rsidRPr="00A364E0">
        <w:rPr>
          <w:rFonts w:ascii="標楷體" w:eastAsia="標楷體" w:hAnsi="標楷體" w:cs="Arial"/>
          <w:sz w:val="28"/>
          <w:szCs w:val="28"/>
        </w:rPr>
        <w:t>多樣化</w:t>
      </w:r>
      <w:proofErr w:type="gramStart"/>
      <w:r w:rsidR="00386B0D" w:rsidRPr="00A364E0">
        <w:rPr>
          <w:rFonts w:ascii="標楷體" w:eastAsia="標楷體" w:hAnsi="標楷體" w:cs="Arial"/>
          <w:sz w:val="28"/>
          <w:szCs w:val="28"/>
        </w:rPr>
        <w:t>適且合</w:t>
      </w:r>
      <w:proofErr w:type="gramEnd"/>
      <w:r w:rsidR="00386B0D" w:rsidRPr="00A364E0">
        <w:rPr>
          <w:rFonts w:ascii="標楷體" w:eastAsia="標楷體" w:hAnsi="標楷體" w:cs="Arial"/>
          <w:sz w:val="28"/>
          <w:szCs w:val="28"/>
        </w:rPr>
        <w:t>國中小學生</w:t>
      </w:r>
      <w:r w:rsidR="00386B0D" w:rsidRPr="00A364E0">
        <w:rPr>
          <w:rFonts w:ascii="標楷體" w:eastAsia="標楷體" w:hAnsi="標楷體" w:cs="Arial" w:hint="eastAsia"/>
          <w:sz w:val="28"/>
          <w:szCs w:val="28"/>
        </w:rPr>
        <w:t>學習需求之</w:t>
      </w:r>
      <w:r w:rsidR="00A34903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實作體驗課程</w:t>
      </w:r>
      <w:r w:rsidR="009639C0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639C0" w:rsidRPr="00A364E0">
        <w:rPr>
          <w:rFonts w:ascii="標楷體" w:eastAsia="標楷體" w:hAnsi="標楷體" w:cs="Arial"/>
          <w:sz w:val="28"/>
          <w:szCs w:val="28"/>
        </w:rPr>
        <w:t>增進學生對職業與工作世界之認識</w:t>
      </w:r>
      <w:r w:rsidR="00A21E2F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711503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="00386B0D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於寒暑假辦理相關職業體驗營隊，讓學生透過做中學及</w:t>
      </w:r>
      <w:r w:rsidR="001C0FC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實際操作，建構對各項職業工作之認知，</w:t>
      </w:r>
      <w:r w:rsidR="00386B0D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期</w:t>
      </w:r>
      <w:r w:rsidR="001C0FC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有助</w:t>
      </w:r>
      <w:r w:rsidR="00386B0D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1C0FC8"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銜接國中適性輔導措施。</w:t>
      </w:r>
    </w:p>
    <w:p w:rsidR="0064406D" w:rsidRPr="00A364E0" w:rsidRDefault="00711503" w:rsidP="0076124E">
      <w:pPr>
        <w:spacing w:line="480" w:lineRule="exact"/>
        <w:ind w:firstLineChars="303" w:firstLine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364E0">
        <w:rPr>
          <w:rFonts w:ascii="標楷體" w:eastAsia="標楷體" w:hAnsi="標楷體" w:cs="新細明體" w:hint="eastAsia"/>
          <w:kern w:val="0"/>
          <w:sz w:val="28"/>
          <w:szCs w:val="28"/>
        </w:rPr>
        <w:t>2、</w:t>
      </w:r>
      <w:r w:rsidR="0064406D" w:rsidRPr="00A364E0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辦理生涯發展教育及技藝教育</w:t>
      </w:r>
    </w:p>
    <w:p w:rsidR="0064406D" w:rsidRPr="00A364E0" w:rsidRDefault="00711503" w:rsidP="00386B0D">
      <w:pPr>
        <w:spacing w:line="480" w:lineRule="exact"/>
        <w:ind w:leftChars="236" w:left="709" w:hangingChars="51" w:hanging="143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A6B1D" w:rsidRPr="00A364E0">
        <w:rPr>
          <w:rFonts w:ascii="標楷體" w:eastAsia="標楷體" w:hAnsi="標楷體" w:hint="eastAsia"/>
          <w:sz w:val="28"/>
          <w:szCs w:val="28"/>
        </w:rPr>
        <w:t>為落實輔導學生適性發展，學校從國中一至三年級透過相關生涯發展學習活動，協助學生撰寫生涯輔導紀錄手冊、建立生涯檔案，藉由</w:t>
      </w:r>
      <w:r w:rsidR="00CA6B1D" w:rsidRPr="00A364E0">
        <w:rPr>
          <w:rFonts w:eastAsia="標楷體"/>
          <w:sz w:val="28"/>
          <w:szCs w:val="28"/>
        </w:rPr>
        <w:t>實地</w:t>
      </w:r>
      <w:proofErr w:type="gramStart"/>
      <w:r w:rsidR="00CA6B1D" w:rsidRPr="00A364E0">
        <w:rPr>
          <w:rFonts w:eastAsia="標楷體"/>
          <w:sz w:val="28"/>
          <w:szCs w:val="28"/>
        </w:rPr>
        <w:t>體驗</w:t>
      </w:r>
      <w:r w:rsidR="00CA6B1D" w:rsidRPr="00A364E0">
        <w:rPr>
          <w:rFonts w:eastAsia="標楷體" w:hint="eastAsia"/>
          <w:sz w:val="28"/>
          <w:szCs w:val="28"/>
        </w:rPr>
        <w:t>職群</w:t>
      </w:r>
      <w:r w:rsidR="00CA6B1D" w:rsidRPr="00A364E0">
        <w:rPr>
          <w:rFonts w:eastAsia="標楷體"/>
          <w:sz w:val="28"/>
          <w:szCs w:val="28"/>
        </w:rPr>
        <w:t>活動</w:t>
      </w:r>
      <w:proofErr w:type="gramEnd"/>
      <w:r w:rsidR="00CA6B1D" w:rsidRPr="00A364E0">
        <w:rPr>
          <w:rFonts w:eastAsia="標楷體" w:hint="eastAsia"/>
          <w:sz w:val="28"/>
          <w:szCs w:val="28"/>
        </w:rPr>
        <w:t>，</w:t>
      </w:r>
      <w:r w:rsidR="00CA6B1D" w:rsidRPr="00A364E0">
        <w:rPr>
          <w:rFonts w:eastAsia="標楷體"/>
          <w:sz w:val="28"/>
          <w:szCs w:val="28"/>
        </w:rPr>
        <w:t>瞭解</w:t>
      </w:r>
      <w:proofErr w:type="gramStart"/>
      <w:r w:rsidR="00CA6B1D" w:rsidRPr="00A364E0">
        <w:rPr>
          <w:rFonts w:eastAsia="標楷體"/>
          <w:sz w:val="28"/>
          <w:szCs w:val="28"/>
        </w:rPr>
        <w:t>不同職群學習</w:t>
      </w:r>
      <w:proofErr w:type="gramEnd"/>
      <w:r w:rsidR="00CA6B1D" w:rsidRPr="00A364E0">
        <w:rPr>
          <w:rFonts w:eastAsia="標楷體"/>
          <w:sz w:val="28"/>
          <w:szCs w:val="28"/>
        </w:rPr>
        <w:t>主題與職場特質，</w:t>
      </w:r>
      <w:r w:rsidR="00CA6B1D" w:rsidRPr="00A364E0">
        <w:rPr>
          <w:rFonts w:ascii="標楷體" w:eastAsia="標楷體" w:hAnsi="標楷體" w:hint="eastAsia"/>
          <w:sz w:val="28"/>
          <w:szCs w:val="28"/>
        </w:rPr>
        <w:t>培養學生生涯選擇能力。</w:t>
      </w:r>
      <w:r w:rsidR="00386B0D" w:rsidRPr="00A364E0">
        <w:rPr>
          <w:rFonts w:ascii="標楷體" w:eastAsia="標楷體" w:hAnsi="標楷體" w:hint="eastAsia"/>
          <w:sz w:val="28"/>
          <w:szCs w:val="28"/>
        </w:rPr>
        <w:t>同時，</w:t>
      </w:r>
      <w:r w:rsidR="00CA6B1D" w:rsidRPr="00A364E0">
        <w:rPr>
          <w:rFonts w:ascii="標楷體" w:eastAsia="標楷體" w:hAnsi="標楷體" w:hint="eastAsia"/>
          <w:sz w:val="28"/>
          <w:szCs w:val="28"/>
        </w:rPr>
        <w:t>鼓勵各國中</w:t>
      </w:r>
      <w:proofErr w:type="gramStart"/>
      <w:r w:rsidR="00CA6B1D" w:rsidRPr="00A364E0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CA6B1D" w:rsidRPr="00A364E0">
        <w:rPr>
          <w:rFonts w:ascii="標楷體" w:eastAsia="標楷體" w:hAnsi="標楷體" w:hint="eastAsia"/>
          <w:sz w:val="28"/>
          <w:szCs w:val="28"/>
        </w:rPr>
        <w:t>年級辦理技藝教育課程，協助學生從技能</w:t>
      </w:r>
      <w:r w:rsidR="00386B0D" w:rsidRPr="00A364E0">
        <w:rPr>
          <w:rFonts w:ascii="標楷體" w:eastAsia="標楷體" w:hAnsi="標楷體" w:hint="eastAsia"/>
          <w:sz w:val="28"/>
          <w:szCs w:val="28"/>
        </w:rPr>
        <w:t>導向的</w:t>
      </w:r>
      <w:r w:rsidR="00CA6B1D" w:rsidRPr="00A364E0">
        <w:rPr>
          <w:rFonts w:ascii="標楷體" w:eastAsia="標楷體" w:hAnsi="標楷體" w:hint="eastAsia"/>
          <w:sz w:val="28"/>
          <w:szCs w:val="28"/>
        </w:rPr>
        <w:t>學習</w:t>
      </w:r>
      <w:r w:rsidR="00386B0D" w:rsidRPr="00A364E0">
        <w:rPr>
          <w:rFonts w:ascii="標楷體" w:eastAsia="標楷體" w:hAnsi="標楷體" w:hint="eastAsia"/>
          <w:sz w:val="28"/>
          <w:szCs w:val="28"/>
        </w:rPr>
        <w:t>中，發掘自我興趣與潛能，</w:t>
      </w:r>
      <w:r w:rsidR="00CA6B1D" w:rsidRPr="00A364E0">
        <w:rPr>
          <w:rFonts w:ascii="標楷體" w:eastAsia="標楷體" w:hAnsi="標楷體" w:hint="eastAsia"/>
          <w:sz w:val="28"/>
          <w:szCs w:val="28"/>
        </w:rPr>
        <w:t>向下銜接國中二年級之生涯輔導，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向上銜接高級職業教育之準備課程</w:t>
      </w:r>
      <w:r w:rsidR="00CA6B1D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E62B13" w:rsidRPr="00A364E0" w:rsidRDefault="00ED2103" w:rsidP="000D6D35">
      <w:pPr>
        <w:numPr>
          <w:ilvl w:val="0"/>
          <w:numId w:val="23"/>
        </w:numPr>
        <w:spacing w:line="480" w:lineRule="exact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A364E0">
        <w:rPr>
          <w:rFonts w:ascii="標楷體" w:eastAsia="標楷體" w:hAnsi="標楷體" w:hint="eastAsia"/>
          <w:b/>
          <w:sz w:val="28"/>
          <w:szCs w:val="28"/>
        </w:rPr>
        <w:t>教師專業</w:t>
      </w:r>
      <w:r w:rsidR="00A67D64" w:rsidRPr="00A364E0">
        <w:rPr>
          <w:rFonts w:ascii="標楷體" w:eastAsia="標楷體" w:hAnsi="標楷體" w:hint="eastAsia"/>
          <w:b/>
          <w:sz w:val="28"/>
          <w:szCs w:val="28"/>
        </w:rPr>
        <w:t>增能</w:t>
      </w:r>
      <w:r w:rsidR="00847DB9" w:rsidRPr="00A364E0">
        <w:rPr>
          <w:rFonts w:ascii="標楷體" w:eastAsia="標楷體" w:hAnsi="標楷體" w:hint="eastAsia"/>
          <w:b/>
          <w:sz w:val="28"/>
          <w:szCs w:val="28"/>
        </w:rPr>
        <w:t>方案</w:t>
      </w:r>
      <w:r w:rsidR="002C3015" w:rsidRPr="00A364E0">
        <w:rPr>
          <w:rFonts w:ascii="標楷體" w:eastAsia="標楷體" w:hAnsi="標楷體" w:hint="eastAsia"/>
          <w:b/>
          <w:sz w:val="28"/>
          <w:szCs w:val="28"/>
        </w:rPr>
        <w:t>：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透過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媒合教育志工及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民間團體</w:t>
      </w:r>
      <w:r w:rsidR="003D4B89" w:rsidRPr="00A364E0">
        <w:rPr>
          <w:rFonts w:ascii="標楷體" w:eastAsia="標楷體" w:hAnsi="標楷體" w:hint="eastAsia"/>
          <w:bCs/>
          <w:sz w:val="28"/>
          <w:szCs w:val="28"/>
        </w:rPr>
        <w:t>人力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、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辦理有助於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教師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輔導</w:t>
      </w:r>
      <w:r w:rsidR="000D6D35" w:rsidRPr="00A364E0">
        <w:rPr>
          <w:rFonts w:ascii="標楷體" w:eastAsia="標楷體" w:hAnsi="標楷體" w:hint="eastAsia"/>
          <w:bCs/>
          <w:sz w:val="28"/>
          <w:szCs w:val="28"/>
        </w:rPr>
        <w:t>專業</w:t>
      </w:r>
      <w:r w:rsidR="003D4B89" w:rsidRPr="00A364E0">
        <w:rPr>
          <w:rFonts w:ascii="標楷體" w:eastAsia="標楷體" w:hAnsi="標楷體" w:hint="eastAsia"/>
          <w:bCs/>
          <w:sz w:val="28"/>
          <w:szCs w:val="28"/>
        </w:rPr>
        <w:t>及教學成長之增能研習、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建置補救教學種子教師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及入班輔導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人才庫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及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拍攝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記錄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>各領域翻轉有成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之完整教學歷程等方式，</w:t>
      </w:r>
      <w:r w:rsidR="000D6D35" w:rsidRPr="00A364E0">
        <w:rPr>
          <w:rFonts w:ascii="標楷體" w:eastAsia="標楷體" w:hAnsi="標楷體" w:hint="eastAsia"/>
          <w:sz w:val="28"/>
          <w:szCs w:val="28"/>
        </w:rPr>
        <w:t xml:space="preserve">提供現場教師自主專業成長。 </w:t>
      </w:r>
    </w:p>
    <w:p w:rsidR="00E62B13" w:rsidRPr="00A364E0" w:rsidRDefault="00A67D64" w:rsidP="007C576C">
      <w:pPr>
        <w:pStyle w:val="ac"/>
        <w:numPr>
          <w:ilvl w:val="0"/>
          <w:numId w:val="30"/>
        </w:numPr>
        <w:tabs>
          <w:tab w:val="left" w:pos="1134"/>
        </w:tabs>
        <w:spacing w:line="480" w:lineRule="exact"/>
        <w:ind w:leftChars="0" w:hanging="894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強化職前師資能力</w:t>
      </w:r>
    </w:p>
    <w:p w:rsidR="00E62B13" w:rsidRPr="00A364E0" w:rsidRDefault="00FA1E63" w:rsidP="00FA1E63">
      <w:pPr>
        <w:tabs>
          <w:tab w:val="left" w:pos="709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1</w:t>
      </w:r>
      <w:r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建置</w:t>
      </w:r>
      <w:proofErr w:type="gramStart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適</w:t>
      </w:r>
      <w:proofErr w:type="gramEnd"/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性能力檢測機制</w:t>
      </w:r>
    </w:p>
    <w:p w:rsidR="00E62B13" w:rsidRPr="00A364E0" w:rsidRDefault="00FA1E63" w:rsidP="00FA1E63">
      <w:pPr>
        <w:pStyle w:val="11"/>
        <w:spacing w:line="48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134689" w:rsidRPr="00A364E0">
        <w:rPr>
          <w:rFonts w:ascii="標楷體" w:eastAsia="標楷體" w:hAnsi="標楷體" w:hint="eastAsia"/>
          <w:sz w:val="28"/>
          <w:szCs w:val="28"/>
        </w:rPr>
        <w:t>為甄選適合擔任教職之師資生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，</w:t>
      </w:r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建置</w:t>
      </w:r>
      <w:proofErr w:type="gramStart"/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師資生適性能</w:t>
      </w:r>
      <w:proofErr w:type="gramEnd"/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力檢測機制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，</w:t>
      </w:r>
      <w:r w:rsidR="00134689" w:rsidRPr="00A364E0">
        <w:rPr>
          <w:rFonts w:ascii="標楷體" w:eastAsia="標楷體" w:hAnsi="標楷體" w:hint="eastAsia"/>
          <w:sz w:val="28"/>
          <w:szCs w:val="28"/>
        </w:rPr>
        <w:t>辦理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「教師情境判斷」與「情意」兩類</w:t>
      </w:r>
      <w:r w:rsidR="00134689" w:rsidRPr="00A364E0">
        <w:rPr>
          <w:rFonts w:ascii="標楷體" w:eastAsia="標楷體" w:hAnsi="標楷體" w:hint="eastAsia"/>
          <w:sz w:val="28"/>
          <w:szCs w:val="28"/>
        </w:rPr>
        <w:t>甄選測驗；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前者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包含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「班級經營」、「教學」、「親師溝通」、「同事相處」及「輔導」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等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五項工作情境，</w:t>
      </w:r>
      <w:r w:rsidR="008125CE" w:rsidRPr="00A364E0">
        <w:rPr>
          <w:rFonts w:ascii="標楷體" w:eastAsia="標楷體" w:hAnsi="標楷體" w:hint="eastAsia"/>
          <w:sz w:val="28"/>
          <w:szCs w:val="28"/>
        </w:rPr>
        <w:t>後者包含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工作價值觀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及人格測驗，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各類</w:t>
      </w:r>
      <w:r w:rsidR="003D4B89" w:rsidRPr="00A364E0">
        <w:rPr>
          <w:rFonts w:ascii="標楷體" w:eastAsia="標楷體" w:hAnsi="標楷體" w:hint="eastAsia"/>
          <w:sz w:val="28"/>
          <w:szCs w:val="28"/>
        </w:rPr>
        <w:t>研發檢測題庫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皆</w:t>
      </w:r>
      <w:r w:rsidR="005A659A" w:rsidRPr="00A364E0">
        <w:rPr>
          <w:rFonts w:ascii="標楷體" w:eastAsia="標楷體" w:hAnsi="標楷體" w:hint="eastAsia"/>
          <w:sz w:val="28"/>
          <w:szCs w:val="28"/>
        </w:rPr>
        <w:t>推廣至</w:t>
      </w:r>
      <w:r w:rsidR="00C034FB" w:rsidRPr="00A364E0">
        <w:rPr>
          <w:rFonts w:ascii="標楷體" w:eastAsia="標楷體" w:hAnsi="標楷體" w:hint="eastAsia"/>
          <w:sz w:val="28"/>
          <w:szCs w:val="28"/>
        </w:rPr>
        <w:t>各師資培育之大學使用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5A659A" w:rsidRPr="00A364E0" w:rsidRDefault="005A659A" w:rsidP="00E148B2">
      <w:pPr>
        <w:spacing w:line="480" w:lineRule="exact"/>
        <w:ind w:firstLineChars="303" w:firstLine="848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A364E0">
        <w:rPr>
          <w:rFonts w:ascii="標楷體" w:eastAsia="標楷體" w:hAnsi="標楷體"/>
          <w:sz w:val="28"/>
          <w:szCs w:val="28"/>
        </w:rPr>
        <w:t>2</w:t>
      </w:r>
      <w:r w:rsidR="00FA1E63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建置教學能力檢測機制</w:t>
      </w:r>
    </w:p>
    <w:p w:rsidR="00997B35" w:rsidRPr="00A364E0" w:rsidRDefault="00FA1E63" w:rsidP="004C4E1D">
      <w:pPr>
        <w:pStyle w:val="11"/>
        <w:spacing w:line="480" w:lineRule="exact"/>
        <w:ind w:leftChars="176" w:left="70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依</w:t>
      </w:r>
      <w:r w:rsidR="00D0796C" w:rsidRPr="00A364E0">
        <w:rPr>
          <w:rFonts w:ascii="標楷體" w:eastAsia="標楷體" w:hAnsi="標楷體" w:hint="eastAsia"/>
          <w:sz w:val="28"/>
          <w:szCs w:val="28"/>
        </w:rPr>
        <w:t>幼兒園、國小、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中等、特殊教育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等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4</w:t>
      </w:r>
      <w:r w:rsidR="002C3015" w:rsidRPr="00A364E0">
        <w:rPr>
          <w:rFonts w:ascii="標楷體" w:eastAsia="標楷體" w:hAnsi="標楷體" w:hint="eastAsia"/>
          <w:sz w:val="28"/>
          <w:szCs w:val="28"/>
        </w:rPr>
        <w:t>個</w:t>
      </w:r>
      <w:r w:rsidR="00D0796C" w:rsidRPr="00A364E0">
        <w:rPr>
          <w:rFonts w:ascii="標楷體" w:eastAsia="標楷體" w:hAnsi="標楷體" w:hint="eastAsia"/>
          <w:sz w:val="28"/>
          <w:szCs w:val="28"/>
        </w:rPr>
        <w:t>師資培育階段</w:t>
      </w:r>
      <w:proofErr w:type="gramStart"/>
      <w:r w:rsidR="00D0796C" w:rsidRPr="00A364E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0796C" w:rsidRPr="00A364E0">
        <w:rPr>
          <w:rFonts w:ascii="標楷體" w:eastAsia="標楷體" w:hAnsi="標楷體" w:hint="eastAsia"/>
          <w:sz w:val="28"/>
          <w:szCs w:val="28"/>
        </w:rPr>
        <w:t>同類科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，</w:t>
      </w:r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建置師資生實務教學能力檢測機制，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以教學設</w:t>
      </w:r>
      <w:r w:rsidR="00D0796C" w:rsidRPr="00A364E0">
        <w:rPr>
          <w:rFonts w:ascii="標楷體" w:eastAsia="標楷體" w:hAnsi="標楷體" w:hint="eastAsia"/>
          <w:sz w:val="28"/>
          <w:szCs w:val="28"/>
        </w:rPr>
        <w:t>計、教學演示、語文表達與媒體運用、學習評量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等4</w:t>
      </w:r>
      <w:r w:rsidR="00D0796C" w:rsidRPr="00A364E0">
        <w:rPr>
          <w:rFonts w:ascii="標楷體" w:eastAsia="標楷體" w:hAnsi="標楷體" w:hint="eastAsia"/>
          <w:sz w:val="28"/>
          <w:szCs w:val="28"/>
        </w:rPr>
        <w:t>大面向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，多元檢測</w:t>
      </w:r>
      <w:r w:rsidR="00E06682" w:rsidRPr="00A364E0">
        <w:rPr>
          <w:rFonts w:ascii="標楷體" w:eastAsia="標楷體" w:hAnsi="標楷體" w:hint="eastAsia"/>
          <w:sz w:val="28"/>
          <w:szCs w:val="28"/>
        </w:rPr>
        <w:t>師資生教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學實務能力</w:t>
      </w:r>
      <w:r w:rsidR="00E06682" w:rsidRPr="00A364E0">
        <w:rPr>
          <w:rFonts w:ascii="標楷體" w:eastAsia="標楷體" w:hAnsi="標楷體" w:hint="eastAsia"/>
          <w:sz w:val="28"/>
          <w:szCs w:val="28"/>
        </w:rPr>
        <w:t>，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確保師資培育素質。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各類科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項目之檢</w:t>
      </w:r>
      <w:r w:rsidR="00997B35" w:rsidRPr="00A364E0">
        <w:rPr>
          <w:rFonts w:ascii="標楷體" w:eastAsia="標楷體" w:hAnsi="標楷體" w:hint="eastAsia"/>
          <w:sz w:val="28"/>
          <w:szCs w:val="28"/>
        </w:rPr>
        <w:lastRenderedPageBreak/>
        <w:t>測工具(含檢核表)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、場地及檢測</w:t>
      </w:r>
      <w:r w:rsidR="008126AC" w:rsidRPr="00A364E0">
        <w:rPr>
          <w:rFonts w:ascii="標楷體" w:eastAsia="標楷體" w:hAnsi="標楷體" w:hint="eastAsia"/>
          <w:sz w:val="28"/>
          <w:szCs w:val="28"/>
        </w:rPr>
        <w:t>人員等，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預計於105學年度完成研發</w:t>
      </w:r>
      <w:r w:rsidR="008126AC" w:rsidRPr="00A364E0">
        <w:rPr>
          <w:rFonts w:ascii="標楷體" w:eastAsia="標楷體" w:hAnsi="標楷體" w:hint="eastAsia"/>
          <w:sz w:val="28"/>
          <w:szCs w:val="28"/>
        </w:rPr>
        <w:t>以推廣</w:t>
      </w:r>
      <w:r w:rsidR="00997B35" w:rsidRPr="00A364E0">
        <w:rPr>
          <w:rFonts w:ascii="標楷體" w:eastAsia="標楷體" w:hAnsi="標楷體" w:hint="eastAsia"/>
          <w:sz w:val="28"/>
          <w:szCs w:val="28"/>
        </w:rPr>
        <w:t>鼓勵各師資培育之大學採用實施。</w:t>
      </w:r>
    </w:p>
    <w:p w:rsidR="00CC47A2" w:rsidRPr="00A364E0" w:rsidRDefault="008126AC" w:rsidP="00E148B2">
      <w:pPr>
        <w:spacing w:line="48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3、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提供參與輔導弱勢機制</w:t>
      </w:r>
    </w:p>
    <w:p w:rsidR="00A67D64" w:rsidRPr="00A364E0" w:rsidRDefault="008126AC" w:rsidP="008126AC">
      <w:pPr>
        <w:pStyle w:val="11"/>
        <w:spacing w:line="480" w:lineRule="exact"/>
        <w:ind w:leftChars="236" w:left="709" w:hangingChars="51" w:hanging="143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鼓勵師資培育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之</w:t>
      </w:r>
      <w:r w:rsidR="00B12851" w:rsidRPr="00A364E0">
        <w:rPr>
          <w:rFonts w:ascii="標楷體" w:eastAsia="標楷體" w:hAnsi="標楷體" w:hint="eastAsia"/>
          <w:sz w:val="28"/>
          <w:szCs w:val="28"/>
        </w:rPr>
        <w:t>大學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協助公費</w:t>
      </w:r>
      <w:proofErr w:type="gramStart"/>
      <w:r w:rsidR="00A0216F" w:rsidRPr="00A364E0">
        <w:rPr>
          <w:rFonts w:ascii="標楷體" w:eastAsia="標楷體" w:hAnsi="標楷體" w:hint="eastAsia"/>
          <w:sz w:val="28"/>
          <w:szCs w:val="28"/>
        </w:rPr>
        <w:t>師資生修習</w:t>
      </w:r>
      <w:proofErr w:type="gramEnd"/>
      <w:r w:rsidR="00A0216F" w:rsidRPr="00A364E0">
        <w:rPr>
          <w:rFonts w:ascii="標楷體" w:eastAsia="標楷體" w:hAnsi="標楷體" w:hint="eastAsia"/>
          <w:sz w:val="28"/>
          <w:szCs w:val="28"/>
        </w:rPr>
        <w:t>補救教學相關課程，</w:t>
      </w:r>
      <w:r w:rsidR="004C4E1D" w:rsidRPr="00A364E0">
        <w:rPr>
          <w:rFonts w:ascii="標楷體" w:eastAsia="標楷體" w:hAnsi="標楷體" w:hint="eastAsia"/>
          <w:bCs/>
          <w:sz w:val="28"/>
          <w:szCs w:val="28"/>
        </w:rPr>
        <w:t>提供</w:t>
      </w:r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參與</w:t>
      </w:r>
      <w:r w:rsidR="004C4E1D" w:rsidRPr="00A364E0">
        <w:rPr>
          <w:rFonts w:ascii="標楷體" w:eastAsia="標楷體" w:hAnsi="標楷體" w:hint="eastAsia"/>
          <w:bCs/>
          <w:sz w:val="28"/>
          <w:szCs w:val="28"/>
        </w:rPr>
        <w:t>輔導弱勢學生</w:t>
      </w:r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之機會</w:t>
      </w:r>
      <w:r w:rsidR="004C4E1D" w:rsidRPr="00A364E0">
        <w:rPr>
          <w:rFonts w:ascii="標楷體" w:eastAsia="標楷體" w:hAnsi="標楷體" w:hint="eastAsia"/>
          <w:bCs/>
          <w:sz w:val="28"/>
          <w:szCs w:val="28"/>
        </w:rPr>
        <w:t>與機制</w:t>
      </w:r>
      <w:r w:rsidR="002C3015" w:rsidRPr="00A364E0">
        <w:rPr>
          <w:rFonts w:ascii="標楷體" w:eastAsia="標楷體" w:hAnsi="標楷體" w:hint="eastAsia"/>
          <w:bCs/>
          <w:sz w:val="28"/>
          <w:szCs w:val="28"/>
        </w:rPr>
        <w:t>，</w:t>
      </w:r>
      <w:r w:rsidR="004C4E1D" w:rsidRPr="00A364E0">
        <w:rPr>
          <w:rFonts w:ascii="標楷體" w:eastAsia="標楷體" w:hAnsi="標楷體" w:hint="eastAsia"/>
          <w:bCs/>
          <w:sz w:val="28"/>
          <w:szCs w:val="28"/>
        </w:rPr>
        <w:t>並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規劃公費生、</w:t>
      </w:r>
      <w:proofErr w:type="gramStart"/>
      <w:r w:rsidR="00A0216F" w:rsidRPr="00A364E0">
        <w:rPr>
          <w:rFonts w:ascii="標楷體" w:eastAsia="標楷體" w:hAnsi="標楷體" w:hint="eastAsia"/>
          <w:sz w:val="28"/>
          <w:szCs w:val="28"/>
        </w:rPr>
        <w:t>卓獎生</w:t>
      </w:r>
      <w:proofErr w:type="gramEnd"/>
      <w:r w:rsidR="00A0216F" w:rsidRPr="00A364E0">
        <w:rPr>
          <w:rFonts w:ascii="標楷體" w:eastAsia="標楷體" w:hAnsi="標楷體" w:hint="eastAsia"/>
          <w:sz w:val="28"/>
          <w:szCs w:val="28"/>
        </w:rPr>
        <w:t>輔導學習弱勢、經濟弱勢或區域弱勢學生課業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之72小時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義務服務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內涵，建立檢核機制以</w:t>
      </w:r>
      <w:r w:rsidR="00B12851" w:rsidRPr="00A364E0">
        <w:rPr>
          <w:rFonts w:ascii="標楷體" w:eastAsia="標楷體" w:hAnsi="標楷體" w:hint="eastAsia"/>
          <w:sz w:val="28"/>
          <w:szCs w:val="28"/>
        </w:rPr>
        <w:t>確保其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具備補救教學相關專業知能。</w:t>
      </w:r>
      <w:r w:rsidR="004C4E1D" w:rsidRPr="00A364E0">
        <w:rPr>
          <w:rFonts w:ascii="標楷體" w:eastAsia="標楷體" w:hAnsi="標楷體" w:hint="eastAsia"/>
          <w:sz w:val="28"/>
          <w:szCs w:val="28"/>
        </w:rPr>
        <w:t>同時</w:t>
      </w:r>
      <w:r w:rsidR="00A0216F" w:rsidRPr="00A364E0">
        <w:rPr>
          <w:rFonts w:ascii="標楷體" w:eastAsia="標楷體" w:hAnsi="標楷體" w:hint="eastAsia"/>
          <w:sz w:val="28"/>
          <w:szCs w:val="28"/>
        </w:rPr>
        <w:t>規劃實習生於實習機構從事補救教學相關工作，累積實務經驗。</w:t>
      </w:r>
    </w:p>
    <w:p w:rsidR="00E62B13" w:rsidRPr="00A364E0" w:rsidRDefault="00A67D64" w:rsidP="00B56882">
      <w:pPr>
        <w:pStyle w:val="ac"/>
        <w:numPr>
          <w:ilvl w:val="0"/>
          <w:numId w:val="30"/>
        </w:numPr>
        <w:tabs>
          <w:tab w:val="left" w:pos="1134"/>
        </w:tabs>
        <w:spacing w:line="480" w:lineRule="exact"/>
        <w:ind w:leftChars="0" w:hanging="894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精進教學能力</w:t>
      </w:r>
    </w:p>
    <w:p w:rsidR="00C403A2" w:rsidRPr="00A364E0" w:rsidRDefault="008126AC" w:rsidP="008126AC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34903" w:rsidRPr="00A364E0">
        <w:rPr>
          <w:rFonts w:ascii="標楷體" w:eastAsia="標楷體" w:hAnsi="標楷體" w:hint="eastAsia"/>
          <w:bCs/>
          <w:sz w:val="28"/>
          <w:szCs w:val="28"/>
        </w:rPr>
        <w:t>1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推動教師精進教學計畫</w:t>
      </w:r>
    </w:p>
    <w:p w:rsidR="00C403A2" w:rsidRPr="00A364E0" w:rsidRDefault="008126AC" w:rsidP="003D40C7">
      <w:pPr>
        <w:pStyle w:val="11"/>
        <w:spacing w:line="480" w:lineRule="exact"/>
        <w:ind w:leftChars="236" w:left="567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補助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各直轄市及縣(市)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政府</w:t>
      </w:r>
      <w:r w:rsidR="00405356" w:rsidRPr="00A364E0">
        <w:rPr>
          <w:rFonts w:ascii="標楷體" w:eastAsia="標楷體" w:hAnsi="標楷體" w:hint="eastAsia"/>
          <w:bCs/>
          <w:sz w:val="28"/>
          <w:szCs w:val="28"/>
        </w:rPr>
        <w:t>推動</w:t>
      </w:r>
      <w:proofErr w:type="gramStart"/>
      <w:r w:rsidR="00B9129F" w:rsidRPr="00A364E0">
        <w:rPr>
          <w:rFonts w:ascii="標楷體" w:eastAsia="標楷體" w:hAnsi="標楷體" w:hint="eastAsia"/>
          <w:bCs/>
          <w:sz w:val="28"/>
          <w:szCs w:val="28"/>
        </w:rPr>
        <w:t>國中小</w:t>
      </w:r>
      <w:r w:rsidR="00405356" w:rsidRPr="00A364E0">
        <w:rPr>
          <w:rFonts w:ascii="標楷體" w:eastAsia="標楷體" w:hAnsi="標楷體" w:hint="eastAsia"/>
          <w:bCs/>
          <w:sz w:val="28"/>
          <w:szCs w:val="28"/>
        </w:rPr>
        <w:t>精進</w:t>
      </w:r>
      <w:proofErr w:type="gramEnd"/>
      <w:r w:rsidR="00405356" w:rsidRPr="00A364E0">
        <w:rPr>
          <w:rFonts w:ascii="標楷體" w:eastAsia="標楷體" w:hAnsi="標楷體" w:hint="eastAsia"/>
          <w:bCs/>
          <w:sz w:val="28"/>
          <w:szCs w:val="28"/>
        </w:rPr>
        <w:t>教學計畫</w:t>
      </w:r>
      <w:r w:rsidR="00B9129F" w:rsidRPr="00A364E0">
        <w:rPr>
          <w:rFonts w:ascii="標楷體" w:eastAsia="標楷體" w:hAnsi="標楷體" w:hint="eastAsia"/>
          <w:sz w:val="28"/>
          <w:szCs w:val="28"/>
        </w:rPr>
        <w:t>，統整並權衡教育發展、學校特色、教師專業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及學生學習</w:t>
      </w:r>
      <w:r w:rsidR="00B9129F" w:rsidRPr="00A364E0">
        <w:rPr>
          <w:rFonts w:ascii="標楷體" w:eastAsia="標楷體" w:hAnsi="標楷體" w:hint="eastAsia"/>
          <w:sz w:val="28"/>
          <w:szCs w:val="28"/>
        </w:rPr>
        <w:t>需求與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概況擬訂整體計畫。</w:t>
      </w:r>
      <w:r w:rsidR="003D40C7" w:rsidRPr="00A364E0">
        <w:rPr>
          <w:rFonts w:ascii="標楷體" w:eastAsia="標楷體" w:hAnsi="標楷體" w:hint="eastAsia"/>
          <w:sz w:val="28"/>
          <w:szCs w:val="28"/>
        </w:rPr>
        <w:t>具體提供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教師專業成長</w:t>
      </w:r>
      <w:r w:rsidR="003D40C7" w:rsidRPr="00A364E0">
        <w:rPr>
          <w:rFonts w:ascii="標楷體" w:eastAsia="標楷體" w:hAnsi="標楷體" w:hint="eastAsia"/>
          <w:sz w:val="28"/>
          <w:szCs w:val="28"/>
        </w:rPr>
        <w:t>機制，藉由學習檢測及輔導分析的增能課程，以及學校課程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教學領導人員專業素養</w:t>
      </w:r>
      <w:r w:rsidR="000A2077" w:rsidRPr="00A364E0">
        <w:rPr>
          <w:rFonts w:ascii="標楷體" w:eastAsia="標楷體" w:hAnsi="標楷體" w:hint="eastAsia"/>
          <w:sz w:val="28"/>
          <w:szCs w:val="28"/>
        </w:rPr>
        <w:t>的提升，推動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學校以學習社群模式，</w:t>
      </w:r>
      <w:r w:rsidR="000A2077" w:rsidRPr="00A364E0">
        <w:rPr>
          <w:rFonts w:ascii="標楷體" w:eastAsia="標楷體" w:hAnsi="標楷體" w:hint="eastAsia"/>
          <w:sz w:val="28"/>
          <w:szCs w:val="28"/>
        </w:rPr>
        <w:t>讓教師於觀</w:t>
      </w:r>
      <w:proofErr w:type="gramStart"/>
      <w:r w:rsidR="000A2077" w:rsidRPr="00A364E0">
        <w:rPr>
          <w:rFonts w:ascii="標楷體" w:eastAsia="標楷體" w:hAnsi="標楷體" w:hint="eastAsia"/>
          <w:sz w:val="28"/>
          <w:szCs w:val="28"/>
        </w:rPr>
        <w:t>課</w:t>
      </w:r>
      <w:r w:rsidR="00C67537" w:rsidRPr="00A364E0">
        <w:rPr>
          <w:rFonts w:ascii="標楷體" w:eastAsia="標楷體" w:hAnsi="標楷體" w:hint="eastAsia"/>
          <w:sz w:val="28"/>
          <w:szCs w:val="28"/>
        </w:rPr>
        <w:t>議課</w:t>
      </w:r>
      <w:proofErr w:type="gramEnd"/>
      <w:r w:rsidR="000A2077" w:rsidRPr="00A364E0">
        <w:rPr>
          <w:rFonts w:ascii="標楷體" w:eastAsia="標楷體" w:hAnsi="標楷體" w:hint="eastAsia"/>
          <w:sz w:val="28"/>
          <w:szCs w:val="28"/>
        </w:rPr>
        <w:t>的自主增能中</w:t>
      </w:r>
      <w:r w:rsidR="003D40C7" w:rsidRPr="00A364E0">
        <w:rPr>
          <w:rFonts w:ascii="標楷體" w:eastAsia="標楷體" w:hAnsi="標楷體" w:hint="eastAsia"/>
          <w:sz w:val="28"/>
          <w:szCs w:val="28"/>
        </w:rPr>
        <w:t>，</w:t>
      </w:r>
      <w:r w:rsidR="000A2077" w:rsidRPr="00A364E0">
        <w:rPr>
          <w:rFonts w:ascii="標楷體" w:eastAsia="標楷體" w:hAnsi="標楷體" w:hint="eastAsia"/>
          <w:sz w:val="28"/>
          <w:szCs w:val="28"/>
        </w:rPr>
        <w:t>不斷增進教學效能，</w:t>
      </w:r>
      <w:r w:rsidR="003D40C7" w:rsidRPr="00A364E0">
        <w:rPr>
          <w:rFonts w:ascii="標楷體" w:eastAsia="標楷體" w:hAnsi="標楷體" w:hint="eastAsia"/>
          <w:sz w:val="28"/>
          <w:szCs w:val="28"/>
        </w:rPr>
        <w:t>以</w:t>
      </w:r>
      <w:r w:rsidR="00C403A2" w:rsidRPr="00A364E0">
        <w:rPr>
          <w:rFonts w:ascii="標楷體" w:eastAsia="標楷體" w:hAnsi="標楷體" w:hint="eastAsia"/>
          <w:sz w:val="28"/>
          <w:szCs w:val="28"/>
        </w:rPr>
        <w:t>精進國中小教學品質，提升學生學習能力。</w:t>
      </w:r>
    </w:p>
    <w:p w:rsidR="008121CF" w:rsidRPr="00A364E0" w:rsidRDefault="008126AC" w:rsidP="008126AC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34903" w:rsidRPr="00A364E0">
        <w:rPr>
          <w:rFonts w:ascii="標楷體" w:eastAsia="標楷體" w:hAnsi="標楷體" w:hint="eastAsia"/>
          <w:bCs/>
          <w:sz w:val="28"/>
          <w:szCs w:val="28"/>
        </w:rPr>
        <w:t>2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76124E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支持教師自主活化教學</w:t>
      </w:r>
    </w:p>
    <w:p w:rsidR="00A67D64" w:rsidRPr="00A364E0" w:rsidRDefault="008126AC" w:rsidP="008126AC">
      <w:pPr>
        <w:pStyle w:val="11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21CF" w:rsidRPr="00A364E0">
        <w:rPr>
          <w:rFonts w:ascii="標楷體" w:eastAsia="標楷體" w:hAnsi="標楷體"/>
          <w:sz w:val="28"/>
          <w:szCs w:val="28"/>
        </w:rPr>
        <w:t>為</w:t>
      </w:r>
      <w:r w:rsidR="008121CF" w:rsidRPr="00A364E0">
        <w:rPr>
          <w:rFonts w:ascii="標楷體" w:eastAsia="標楷體" w:hAnsi="標楷體" w:hint="eastAsia"/>
          <w:sz w:val="28"/>
          <w:szCs w:val="28"/>
        </w:rPr>
        <w:t>促進</w:t>
      </w:r>
      <w:r w:rsidR="008121CF" w:rsidRPr="00A364E0">
        <w:rPr>
          <w:rFonts w:ascii="標楷體" w:eastAsia="標楷體" w:hAnsi="標楷體"/>
          <w:sz w:val="28"/>
          <w:szCs w:val="28"/>
        </w:rPr>
        <w:t>教師</w:t>
      </w:r>
      <w:r w:rsidR="00C403A2" w:rsidRPr="00A364E0">
        <w:rPr>
          <w:rFonts w:ascii="標楷體" w:eastAsia="標楷體" w:hAnsi="標楷體"/>
          <w:sz w:val="28"/>
          <w:szCs w:val="28"/>
        </w:rPr>
        <w:t>以自發、協同、</w:t>
      </w:r>
      <w:r w:rsidR="008121CF" w:rsidRPr="00A364E0">
        <w:rPr>
          <w:rFonts w:ascii="標楷體" w:eastAsia="標楷體" w:hAnsi="標楷體"/>
          <w:sz w:val="28"/>
          <w:szCs w:val="28"/>
        </w:rPr>
        <w:t>精進、創新、有效之理念</w:t>
      </w:r>
      <w:r w:rsidR="00011D12" w:rsidRPr="00A364E0">
        <w:rPr>
          <w:rFonts w:ascii="標楷體" w:eastAsia="標楷體" w:hAnsi="標楷體" w:hint="eastAsia"/>
          <w:sz w:val="28"/>
          <w:szCs w:val="28"/>
        </w:rPr>
        <w:t>進行</w:t>
      </w:r>
      <w:r w:rsidR="00011D12" w:rsidRPr="00A364E0">
        <w:rPr>
          <w:rFonts w:ascii="標楷體" w:eastAsia="標楷體" w:hAnsi="標楷體"/>
          <w:sz w:val="28"/>
          <w:szCs w:val="28"/>
        </w:rPr>
        <w:t>活化教學</w:t>
      </w:r>
      <w:r w:rsidR="008121CF" w:rsidRPr="00A364E0">
        <w:rPr>
          <w:rFonts w:ascii="標楷體" w:eastAsia="標楷體" w:hAnsi="標楷體"/>
          <w:sz w:val="28"/>
          <w:szCs w:val="28"/>
        </w:rPr>
        <w:t>，</w:t>
      </w:r>
      <w:r w:rsidR="008121CF" w:rsidRPr="00A364E0">
        <w:rPr>
          <w:rFonts w:ascii="標楷體" w:eastAsia="標楷體" w:hAnsi="標楷體" w:hint="eastAsia"/>
          <w:sz w:val="28"/>
          <w:szCs w:val="28"/>
        </w:rPr>
        <w:t>鼓勵</w:t>
      </w:r>
      <w:r w:rsidR="000A2077" w:rsidRPr="00A364E0">
        <w:rPr>
          <w:rFonts w:ascii="標楷體" w:eastAsia="標楷體" w:hAnsi="標楷體" w:hint="eastAsia"/>
          <w:sz w:val="28"/>
          <w:szCs w:val="28"/>
        </w:rPr>
        <w:t>學校結合法人或民間團體、</w:t>
      </w:r>
      <w:proofErr w:type="gramStart"/>
      <w:r w:rsidR="000A2077" w:rsidRPr="00A364E0">
        <w:rPr>
          <w:rFonts w:ascii="標楷體" w:eastAsia="標楷體" w:hAnsi="標楷體" w:hint="eastAsia"/>
          <w:sz w:val="28"/>
          <w:szCs w:val="28"/>
        </w:rPr>
        <w:t>運用</w:t>
      </w:r>
      <w:r w:rsidR="008121CF" w:rsidRPr="00A364E0">
        <w:rPr>
          <w:rFonts w:ascii="標楷體" w:eastAsia="標楷體" w:hAnsi="標楷體" w:hint="eastAsia"/>
          <w:sz w:val="28"/>
          <w:szCs w:val="28"/>
        </w:rPr>
        <w:t>單校或</w:t>
      </w:r>
      <w:proofErr w:type="gramEnd"/>
      <w:r w:rsidR="008121CF" w:rsidRPr="00A364E0">
        <w:rPr>
          <w:rFonts w:ascii="標楷體" w:eastAsia="標楷體" w:hAnsi="標楷體" w:hint="eastAsia"/>
          <w:sz w:val="28"/>
          <w:szCs w:val="28"/>
        </w:rPr>
        <w:t>跨校</w:t>
      </w:r>
      <w:r w:rsidR="00011D12" w:rsidRPr="00A364E0">
        <w:rPr>
          <w:rFonts w:ascii="標楷體" w:eastAsia="標楷體" w:hAnsi="標楷體" w:hint="eastAsia"/>
          <w:sz w:val="28"/>
          <w:szCs w:val="28"/>
        </w:rPr>
        <w:t>合作、</w:t>
      </w:r>
      <w:r w:rsidR="000A2077" w:rsidRPr="00A364E0">
        <w:rPr>
          <w:rFonts w:ascii="標楷體" w:eastAsia="標楷體" w:hAnsi="標楷體" w:hint="eastAsia"/>
          <w:sz w:val="28"/>
          <w:szCs w:val="28"/>
        </w:rPr>
        <w:t>成立教師互動社群</w:t>
      </w:r>
      <w:r w:rsidR="008121CF" w:rsidRPr="00A364E0">
        <w:rPr>
          <w:rFonts w:ascii="標楷體" w:eastAsia="標楷體" w:hAnsi="標楷體" w:hint="eastAsia"/>
          <w:sz w:val="28"/>
          <w:szCs w:val="28"/>
        </w:rPr>
        <w:t>等</w:t>
      </w:r>
      <w:r w:rsidR="00011D12" w:rsidRPr="00A364E0">
        <w:rPr>
          <w:rFonts w:ascii="標楷體" w:eastAsia="標楷體" w:hAnsi="標楷體" w:hint="eastAsia"/>
          <w:sz w:val="28"/>
          <w:szCs w:val="28"/>
        </w:rPr>
        <w:t>多元</w:t>
      </w:r>
      <w:r w:rsidR="008121CF" w:rsidRPr="00A364E0">
        <w:rPr>
          <w:rFonts w:ascii="標楷體" w:eastAsia="標楷體" w:hAnsi="標楷體" w:hint="eastAsia"/>
          <w:sz w:val="28"/>
          <w:szCs w:val="28"/>
        </w:rPr>
        <w:t>方式</w:t>
      </w:r>
      <w:r w:rsidR="000A2077" w:rsidRPr="00A364E0">
        <w:rPr>
          <w:rFonts w:ascii="標楷體" w:eastAsia="標楷體" w:hAnsi="標楷體" w:hint="eastAsia"/>
          <w:sz w:val="28"/>
          <w:szCs w:val="28"/>
        </w:rPr>
        <w:t>，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102116" w:rsidRPr="00A364E0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02116" w:rsidRPr="00A364E0">
        <w:rPr>
          <w:rFonts w:ascii="標楷體" w:eastAsia="標楷體" w:hAnsi="標楷體" w:hint="eastAsia"/>
          <w:sz w:val="28"/>
          <w:szCs w:val="28"/>
        </w:rPr>
        <w:t>、深化課程設計等教師自發性的教學改變，</w:t>
      </w:r>
      <w:r w:rsidR="00011D12" w:rsidRPr="00A364E0">
        <w:rPr>
          <w:rFonts w:ascii="標楷體" w:eastAsia="標楷體" w:hAnsi="標楷體" w:hint="eastAsia"/>
          <w:sz w:val="28"/>
          <w:szCs w:val="28"/>
        </w:rPr>
        <w:t>輔以</w:t>
      </w:r>
      <w:r w:rsidR="008121CF" w:rsidRPr="00A364E0">
        <w:rPr>
          <w:rFonts w:ascii="標楷體" w:eastAsia="標楷體" w:hAnsi="標楷體"/>
          <w:sz w:val="28"/>
          <w:szCs w:val="28"/>
        </w:rPr>
        <w:t>學校</w:t>
      </w:r>
      <w:r w:rsidR="00011D12" w:rsidRPr="00A364E0">
        <w:rPr>
          <w:rFonts w:ascii="標楷體" w:eastAsia="標楷體" w:hAnsi="標楷體" w:hint="eastAsia"/>
          <w:sz w:val="28"/>
          <w:szCs w:val="28"/>
        </w:rPr>
        <w:t>行政支持</w:t>
      </w:r>
      <w:r w:rsidR="00011D12" w:rsidRPr="00A364E0">
        <w:rPr>
          <w:rFonts w:ascii="標楷體" w:eastAsia="標楷體" w:hAnsi="標楷體"/>
          <w:sz w:val="28"/>
          <w:szCs w:val="28"/>
        </w:rPr>
        <w:t>，</w:t>
      </w:r>
      <w:r w:rsidR="00485039" w:rsidRPr="00A364E0">
        <w:rPr>
          <w:rFonts w:ascii="標楷體" w:eastAsia="標楷體" w:hAnsi="標楷體" w:hint="eastAsia"/>
          <w:sz w:val="28"/>
          <w:szCs w:val="28"/>
        </w:rPr>
        <w:t>研發</w:t>
      </w:r>
      <w:r w:rsidR="00BF1A0C" w:rsidRPr="00A364E0">
        <w:rPr>
          <w:rFonts w:ascii="標楷體" w:eastAsia="標楷體" w:hAnsi="標楷體"/>
          <w:sz w:val="28"/>
          <w:szCs w:val="28"/>
        </w:rPr>
        <w:t>有效的教</w:t>
      </w:r>
      <w:r w:rsidR="00485039" w:rsidRPr="00A364E0">
        <w:rPr>
          <w:rFonts w:ascii="標楷體" w:eastAsia="標楷體" w:hAnsi="標楷體"/>
          <w:sz w:val="28"/>
          <w:szCs w:val="28"/>
        </w:rPr>
        <w:t>學策略</w:t>
      </w:r>
      <w:r w:rsidR="00485039" w:rsidRPr="00A364E0">
        <w:rPr>
          <w:rFonts w:ascii="標楷體" w:eastAsia="標楷體" w:hAnsi="標楷體" w:hint="eastAsia"/>
          <w:sz w:val="28"/>
          <w:szCs w:val="28"/>
        </w:rPr>
        <w:t>，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轉化為課堂教學實踐，進而</w:t>
      </w:r>
      <w:r w:rsidR="00BF1A0C" w:rsidRPr="00A364E0">
        <w:rPr>
          <w:rFonts w:ascii="標楷體" w:eastAsia="標楷體" w:hAnsi="標楷體" w:hint="eastAsia"/>
          <w:sz w:val="28"/>
          <w:szCs w:val="28"/>
        </w:rPr>
        <w:t>達到</w:t>
      </w:r>
      <w:r w:rsidR="00102116" w:rsidRPr="00A364E0">
        <w:rPr>
          <w:rFonts w:ascii="標楷體" w:eastAsia="標楷體" w:hAnsi="標楷體"/>
          <w:sz w:val="28"/>
          <w:szCs w:val="28"/>
        </w:rPr>
        <w:t>促進教師專業成長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與</w:t>
      </w:r>
      <w:r w:rsidR="00BF1A0C" w:rsidRPr="00A364E0">
        <w:rPr>
          <w:rFonts w:ascii="標楷體" w:eastAsia="標楷體" w:hAnsi="標楷體"/>
          <w:sz w:val="28"/>
          <w:szCs w:val="28"/>
        </w:rPr>
        <w:t>提升學生學習成效之目標，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帶動活化氛圍</w:t>
      </w:r>
      <w:r w:rsidR="00BF1A0C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DF6687" w:rsidRPr="00A364E0" w:rsidRDefault="00A34903" w:rsidP="00BF1A0C">
      <w:pPr>
        <w:spacing w:line="480" w:lineRule="exact"/>
        <w:ind w:firstLineChars="253" w:firstLine="708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3</w:t>
      </w:r>
      <w:r w:rsidR="008126AC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DF6687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結合民間推動翻轉教室</w:t>
      </w:r>
    </w:p>
    <w:p w:rsidR="00AC0826" w:rsidRPr="00A364E0" w:rsidRDefault="00BF1A0C" w:rsidP="0062630A">
      <w:pPr>
        <w:pStyle w:val="11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26AC" w:rsidRPr="00A364E0">
        <w:rPr>
          <w:rFonts w:ascii="標楷體" w:eastAsia="標楷體" w:hAnsi="標楷體" w:hint="eastAsia"/>
          <w:sz w:val="28"/>
          <w:szCs w:val="28"/>
        </w:rPr>
        <w:t>以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運用</w:t>
      </w:r>
      <w:bookmarkStart w:id="3" w:name="OLE_LINK8"/>
      <w:bookmarkStart w:id="4" w:name="OLE_LINK10"/>
      <w:r w:rsidR="008C7E86" w:rsidRPr="00A364E0">
        <w:rPr>
          <w:rFonts w:ascii="標楷體" w:eastAsia="標楷體" w:hAnsi="標楷體" w:hint="eastAsia"/>
          <w:sz w:val="28"/>
          <w:szCs w:val="28"/>
        </w:rPr>
        <w:t>民間資源</w:t>
      </w:r>
      <w:bookmarkEnd w:id="3"/>
      <w:bookmarkEnd w:id="4"/>
      <w:r w:rsidR="008C7E86" w:rsidRPr="00A364E0">
        <w:rPr>
          <w:rFonts w:ascii="標楷體" w:eastAsia="標楷體" w:hAnsi="標楷體" w:hint="eastAsia"/>
          <w:sz w:val="28"/>
          <w:szCs w:val="28"/>
        </w:rPr>
        <w:t>進行翻轉教育或教學革新</w:t>
      </w:r>
      <w:r w:rsidR="00885BE3" w:rsidRPr="00A364E0">
        <w:rPr>
          <w:rFonts w:ascii="標楷體" w:eastAsia="標楷體" w:hAnsi="標楷體" w:hint="eastAsia"/>
          <w:sz w:val="28"/>
          <w:szCs w:val="28"/>
        </w:rPr>
        <w:t>有成之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學校為對象，</w:t>
      </w:r>
      <w:r w:rsidR="00885BE3" w:rsidRPr="00A364E0">
        <w:rPr>
          <w:rFonts w:ascii="標楷體" w:eastAsia="標楷體" w:hAnsi="標楷體" w:hint="eastAsia"/>
          <w:sz w:val="28"/>
          <w:szCs w:val="28"/>
        </w:rPr>
        <w:t>運用微電影方式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記</w:t>
      </w:r>
      <w:r w:rsidR="00885BE3" w:rsidRPr="00A364E0">
        <w:rPr>
          <w:rFonts w:ascii="標楷體" w:eastAsia="標楷體" w:hAnsi="標楷體" w:hint="eastAsia"/>
          <w:sz w:val="28"/>
          <w:szCs w:val="28"/>
        </w:rPr>
        <w:t>錄其教學改變歷程</w:t>
      </w:r>
      <w:r w:rsidR="00EC116C" w:rsidRPr="00A364E0">
        <w:rPr>
          <w:rFonts w:ascii="標楷體" w:eastAsia="標楷體" w:hAnsi="標楷體" w:hint="eastAsia"/>
          <w:sz w:val="28"/>
          <w:szCs w:val="28"/>
        </w:rPr>
        <w:t>。另外，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以</w:t>
      </w:r>
      <w:r w:rsidR="00885BE3" w:rsidRPr="00A364E0">
        <w:rPr>
          <w:rFonts w:ascii="標楷體" w:eastAsia="標楷體" w:hAnsi="標楷體" w:hint="eastAsia"/>
          <w:sz w:val="28"/>
          <w:szCs w:val="28"/>
        </w:rPr>
        <w:t>翻轉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教學工</w:t>
      </w:r>
      <w:r w:rsidR="008C7E86" w:rsidRPr="00A364E0">
        <w:rPr>
          <w:rFonts w:ascii="標楷體" w:eastAsia="標楷體" w:hAnsi="標楷體" w:hint="eastAsia"/>
          <w:sz w:val="28"/>
          <w:szCs w:val="28"/>
        </w:rPr>
        <w:lastRenderedPageBreak/>
        <w:t>作坊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形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式，</w:t>
      </w:r>
      <w:proofErr w:type="gramStart"/>
      <w:r w:rsidR="00885BE3" w:rsidRPr="00A364E0">
        <w:rPr>
          <w:rFonts w:ascii="標楷體" w:eastAsia="標楷體" w:hAnsi="標楷體" w:hint="eastAsia"/>
          <w:sz w:val="28"/>
          <w:szCs w:val="28"/>
        </w:rPr>
        <w:t>辦理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="008C7E86" w:rsidRPr="00A364E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8C7E86" w:rsidRPr="00A364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C7E86" w:rsidRPr="00A364E0">
        <w:rPr>
          <w:rFonts w:ascii="標楷體" w:eastAsia="標楷體" w:hAnsi="標楷體" w:hint="eastAsia"/>
          <w:sz w:val="28"/>
          <w:szCs w:val="28"/>
        </w:rPr>
        <w:t>及行動學習裝置之推廣研習</w:t>
      </w:r>
      <w:r w:rsidR="00885BE3" w:rsidRPr="00A364E0">
        <w:rPr>
          <w:rFonts w:ascii="標楷體" w:eastAsia="標楷體" w:hAnsi="標楷體" w:hint="eastAsia"/>
          <w:sz w:val="28"/>
          <w:szCs w:val="28"/>
        </w:rPr>
        <w:t>，</w:t>
      </w:r>
      <w:r w:rsidR="008C7E86" w:rsidRPr="00A364E0">
        <w:rPr>
          <w:rFonts w:ascii="標楷體" w:eastAsia="標楷體" w:hAnsi="標楷體" w:hint="eastAsia"/>
          <w:sz w:val="28"/>
          <w:szCs w:val="28"/>
        </w:rPr>
        <w:t>引發更多革新動能與創意</w:t>
      </w:r>
      <w:r w:rsidR="00885BE3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BA1DAB" w:rsidRPr="00A364E0" w:rsidRDefault="008126AC" w:rsidP="008126A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02116" w:rsidRPr="00A364E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34903" w:rsidRPr="00A364E0">
        <w:rPr>
          <w:rFonts w:ascii="標楷體" w:eastAsia="標楷體" w:hAnsi="標楷體" w:hint="eastAsia"/>
          <w:bCs/>
          <w:sz w:val="28"/>
          <w:szCs w:val="28"/>
        </w:rPr>
        <w:t>4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推廣亮點教學歷程影片</w:t>
      </w:r>
    </w:p>
    <w:p w:rsidR="00BA1DAB" w:rsidRPr="00A364E0" w:rsidRDefault="00BA1DAB" w:rsidP="008126AC">
      <w:pPr>
        <w:pStyle w:val="11"/>
        <w:spacing w:line="480" w:lineRule="exact"/>
        <w:ind w:leftChars="236" w:left="566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拍攝國中五大領域</w:t>
      </w:r>
      <w:r w:rsidR="00011957" w:rsidRPr="00A364E0">
        <w:rPr>
          <w:rFonts w:ascii="標楷體" w:eastAsia="標楷體" w:hAnsi="標楷體" w:hint="eastAsia"/>
          <w:sz w:val="28"/>
          <w:szCs w:val="28"/>
        </w:rPr>
        <w:t>（國文、英語、數學、社會及自然）亮點教學歷程影片與教師手冊</w:t>
      </w:r>
      <w:r w:rsidRPr="00A364E0">
        <w:rPr>
          <w:rFonts w:ascii="標楷體" w:eastAsia="標楷體" w:hAnsi="標楷體" w:hint="eastAsia"/>
          <w:sz w:val="28"/>
          <w:szCs w:val="28"/>
        </w:rPr>
        <w:t>放置</w:t>
      </w:r>
      <w:r w:rsidR="00102116" w:rsidRPr="00A364E0">
        <w:rPr>
          <w:rFonts w:ascii="標楷體" w:eastAsia="標楷體" w:hAnsi="標楷體" w:hint="eastAsia"/>
          <w:sz w:val="28"/>
          <w:szCs w:val="28"/>
        </w:rPr>
        <w:t>於</w:t>
      </w:r>
      <w:r w:rsidRPr="00A364E0">
        <w:rPr>
          <w:rFonts w:ascii="標楷體" w:eastAsia="標楷體" w:hAnsi="標楷體" w:hint="eastAsia"/>
          <w:sz w:val="28"/>
          <w:szCs w:val="28"/>
        </w:rPr>
        <w:t>教學資料平</w:t>
      </w:r>
      <w:proofErr w:type="gramStart"/>
      <w:r w:rsidRPr="00A364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364E0">
        <w:rPr>
          <w:rFonts w:ascii="標楷體" w:eastAsia="標楷體" w:hAnsi="標楷體" w:hint="eastAsia"/>
          <w:sz w:val="28"/>
          <w:szCs w:val="28"/>
        </w:rPr>
        <w:t>，</w:t>
      </w:r>
      <w:r w:rsidR="00011957" w:rsidRPr="00A364E0">
        <w:rPr>
          <w:rFonts w:ascii="標楷體" w:eastAsia="標楷體" w:hAnsi="標楷體" w:hint="eastAsia"/>
          <w:sz w:val="28"/>
          <w:szCs w:val="28"/>
        </w:rPr>
        <w:t>藉由影片中的教學設計理念說明（課前），教學活動精彩片段與重點提示（課中），</w:t>
      </w:r>
      <w:proofErr w:type="gramStart"/>
      <w:r w:rsidR="00011957" w:rsidRPr="00A364E0">
        <w:rPr>
          <w:rFonts w:ascii="標楷體" w:eastAsia="標楷體" w:hAnsi="標楷體" w:hint="eastAsia"/>
          <w:sz w:val="28"/>
          <w:szCs w:val="28"/>
        </w:rPr>
        <w:t>以及觀課討論</w:t>
      </w:r>
      <w:proofErr w:type="gramEnd"/>
      <w:r w:rsidR="00011957" w:rsidRPr="00A364E0">
        <w:rPr>
          <w:rFonts w:ascii="標楷體" w:eastAsia="標楷體" w:hAnsi="標楷體" w:hint="eastAsia"/>
          <w:sz w:val="28"/>
          <w:szCs w:val="28"/>
        </w:rPr>
        <w:t>（課後）等歷程，</w:t>
      </w:r>
      <w:r w:rsidRPr="00A364E0">
        <w:rPr>
          <w:rFonts w:ascii="標楷體" w:eastAsia="標楷體" w:hAnsi="標楷體" w:hint="eastAsia"/>
          <w:sz w:val="28"/>
          <w:szCs w:val="28"/>
        </w:rPr>
        <w:t>作為提供有意願參與教師進行</w:t>
      </w:r>
      <w:proofErr w:type="gramStart"/>
      <w:r w:rsidRPr="00A364E0">
        <w:rPr>
          <w:rFonts w:ascii="標楷體" w:eastAsia="標楷體" w:hAnsi="標楷體" w:hint="eastAsia"/>
          <w:sz w:val="28"/>
          <w:szCs w:val="28"/>
        </w:rPr>
        <w:t>觀課、備課及議課</w:t>
      </w:r>
      <w:proofErr w:type="gramEnd"/>
      <w:r w:rsidRPr="00A364E0">
        <w:rPr>
          <w:rFonts w:ascii="標楷體" w:eastAsia="標楷體" w:hAnsi="標楷體" w:hint="eastAsia"/>
          <w:sz w:val="28"/>
          <w:szCs w:val="28"/>
        </w:rPr>
        <w:t>之資源參考</w:t>
      </w:r>
      <w:r w:rsidR="00011957" w:rsidRPr="00A364E0">
        <w:rPr>
          <w:rFonts w:ascii="標楷體" w:eastAsia="標楷體" w:hAnsi="標楷體" w:hint="eastAsia"/>
          <w:sz w:val="28"/>
          <w:szCs w:val="28"/>
        </w:rPr>
        <w:t>；</w:t>
      </w:r>
      <w:r w:rsidRPr="00A364E0">
        <w:rPr>
          <w:rFonts w:ascii="標楷體" w:eastAsia="標楷體" w:hAnsi="標楷體" w:hint="eastAsia"/>
          <w:sz w:val="28"/>
          <w:szCs w:val="28"/>
        </w:rPr>
        <w:t>並以部落格經營方式提供</w:t>
      </w:r>
      <w:proofErr w:type="gramStart"/>
      <w:r w:rsidRPr="00A364E0">
        <w:rPr>
          <w:rFonts w:ascii="標楷體" w:eastAsia="標楷體" w:hAnsi="標楷體" w:hint="eastAsia"/>
          <w:sz w:val="28"/>
          <w:szCs w:val="28"/>
        </w:rPr>
        <w:t>教師線上學習</w:t>
      </w:r>
      <w:proofErr w:type="gramEnd"/>
      <w:r w:rsidRPr="00A364E0">
        <w:rPr>
          <w:rFonts w:ascii="標楷體" w:eastAsia="標楷體" w:hAnsi="標楷體" w:hint="eastAsia"/>
          <w:sz w:val="28"/>
          <w:szCs w:val="28"/>
        </w:rPr>
        <w:t>和提問，解決偏遠地區學校研習困難。</w:t>
      </w:r>
    </w:p>
    <w:p w:rsidR="00E62B13" w:rsidRPr="00A364E0" w:rsidRDefault="008126AC" w:rsidP="008126A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34903" w:rsidRPr="00A364E0">
        <w:rPr>
          <w:rFonts w:ascii="標楷體" w:eastAsia="標楷體" w:hAnsi="標楷體" w:hint="eastAsia"/>
          <w:bCs/>
          <w:sz w:val="28"/>
          <w:szCs w:val="28"/>
        </w:rPr>
        <w:t>5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推動閱讀人才培育</w:t>
      </w:r>
      <w:r w:rsidR="00102116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/>
        </w:rPr>
        <w:t>計畫</w:t>
      </w:r>
    </w:p>
    <w:p w:rsidR="00102116" w:rsidRPr="00A364E0" w:rsidRDefault="008126AC" w:rsidP="008126AC">
      <w:pPr>
        <w:pStyle w:val="11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透過閱讀區域人才培育計畫，培養教師實施閱讀理解教學策略，帶領學生進行各種閱讀活動，並依閱讀發展階段提升學生閱讀能力。</w:t>
      </w:r>
    </w:p>
    <w:p w:rsidR="00E62B13" w:rsidRPr="00A364E0" w:rsidRDefault="00102116" w:rsidP="008126AC">
      <w:pPr>
        <w:pStyle w:val="11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48A9" w:rsidRPr="00A364E0">
        <w:rPr>
          <w:rFonts w:ascii="標楷體" w:eastAsia="標楷體" w:hAnsi="標楷體" w:hint="eastAsia"/>
          <w:sz w:val="28"/>
          <w:szCs w:val="28"/>
        </w:rPr>
        <w:t>設立</w:t>
      </w:r>
      <w:r w:rsidR="00A248A9" w:rsidRPr="00A364E0">
        <w:rPr>
          <w:rFonts w:ascii="標楷體" w:eastAsia="標楷體" w:hAnsi="標楷體"/>
          <w:sz w:val="28"/>
          <w:szCs w:val="28"/>
        </w:rPr>
        <w:t>全國</w:t>
      </w:r>
      <w:r w:rsidR="00A248A9" w:rsidRPr="00A364E0">
        <w:rPr>
          <w:rFonts w:ascii="標楷體" w:eastAsia="標楷體" w:hAnsi="標楷體" w:hint="eastAsia"/>
          <w:sz w:val="28"/>
          <w:szCs w:val="28"/>
        </w:rPr>
        <w:t>4</w:t>
      </w:r>
      <w:r w:rsidR="00A64AB8" w:rsidRPr="00A364E0">
        <w:rPr>
          <w:rFonts w:ascii="標楷體" w:eastAsia="標楷體" w:hAnsi="標楷體"/>
          <w:sz w:val="28"/>
          <w:szCs w:val="28"/>
        </w:rPr>
        <w:t>個閱讀教學「區域人才培育中心」，</w:t>
      </w:r>
      <w:proofErr w:type="gramStart"/>
      <w:r w:rsidR="00A64AB8" w:rsidRPr="00A364E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2206C" w:rsidRPr="00A364E0">
        <w:rPr>
          <w:rFonts w:ascii="標楷體" w:eastAsia="標楷體" w:hAnsi="標楷體"/>
          <w:sz w:val="28"/>
          <w:szCs w:val="28"/>
        </w:rPr>
        <w:t>區域</w:t>
      </w:r>
      <w:r w:rsidR="00A64AB8" w:rsidRPr="00A364E0">
        <w:rPr>
          <w:rFonts w:ascii="標楷體" w:eastAsia="標楷體" w:hAnsi="標楷體" w:hint="eastAsia"/>
          <w:sz w:val="28"/>
          <w:szCs w:val="28"/>
        </w:rPr>
        <w:t>性</w:t>
      </w:r>
      <w:r w:rsidR="0082206C" w:rsidRPr="00A364E0">
        <w:rPr>
          <w:rFonts w:ascii="標楷體" w:eastAsia="標楷體" w:hAnsi="標楷體"/>
          <w:sz w:val="28"/>
          <w:szCs w:val="28"/>
        </w:rPr>
        <w:t>輔導</w:t>
      </w:r>
      <w:r w:rsidR="00B2447D" w:rsidRPr="00A364E0">
        <w:rPr>
          <w:rFonts w:ascii="標楷體" w:eastAsia="標楷體" w:hAnsi="標楷體"/>
          <w:sz w:val="28"/>
          <w:szCs w:val="28"/>
        </w:rPr>
        <w:t>各直轄市及縣(市)</w:t>
      </w:r>
      <w:r w:rsidR="0082206C" w:rsidRPr="00A364E0">
        <w:rPr>
          <w:rFonts w:ascii="標楷體" w:eastAsia="標楷體" w:hAnsi="標楷體" w:hint="eastAsia"/>
          <w:sz w:val="28"/>
          <w:szCs w:val="28"/>
        </w:rPr>
        <w:t>政府</w:t>
      </w:r>
      <w:r w:rsidR="00A64AB8" w:rsidRPr="00A364E0">
        <w:rPr>
          <w:rFonts w:ascii="標楷體" w:eastAsia="標楷體" w:hAnsi="標楷體"/>
          <w:sz w:val="28"/>
          <w:szCs w:val="28"/>
        </w:rPr>
        <w:t>建立</w:t>
      </w:r>
      <w:r w:rsidR="00A64AB8" w:rsidRPr="00A364E0">
        <w:rPr>
          <w:rFonts w:ascii="標楷體" w:eastAsia="標楷體" w:hAnsi="標楷體" w:hint="eastAsia"/>
          <w:sz w:val="28"/>
          <w:szCs w:val="28"/>
        </w:rPr>
        <w:t>閱讀理解教學策略推廣教師團隊，並成立閱讀亮點學校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辦理校內外教學觀摩</w:t>
      </w:r>
      <w:r w:rsidR="0082206C" w:rsidRPr="00A364E0">
        <w:rPr>
          <w:rFonts w:ascii="標楷體" w:eastAsia="標楷體" w:hAnsi="標楷體" w:hint="eastAsia"/>
          <w:sz w:val="28"/>
          <w:szCs w:val="28"/>
        </w:rPr>
        <w:t>與推廣，進一步將部分亮點學校深化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為「基</w:t>
      </w:r>
      <w:r w:rsidR="0082206C" w:rsidRPr="00A364E0">
        <w:rPr>
          <w:rFonts w:ascii="標楷體" w:eastAsia="標楷體" w:hAnsi="標楷體" w:hint="eastAsia"/>
          <w:sz w:val="28"/>
          <w:szCs w:val="28"/>
        </w:rPr>
        <w:t>地學校」，</w:t>
      </w:r>
      <w:r w:rsidR="00EC116C" w:rsidRPr="00A364E0">
        <w:rPr>
          <w:rFonts w:ascii="標楷體" w:eastAsia="標楷體" w:hAnsi="標楷體"/>
          <w:sz w:val="28"/>
          <w:szCs w:val="28"/>
        </w:rPr>
        <w:t>推展</w:t>
      </w:r>
      <w:r w:rsidR="004C1A5F" w:rsidRPr="00A364E0">
        <w:rPr>
          <w:rFonts w:ascii="標楷體" w:eastAsia="標楷體" w:hAnsi="標楷體"/>
          <w:bCs/>
          <w:sz w:val="28"/>
          <w:szCs w:val="28"/>
        </w:rPr>
        <w:t>優質校本閱讀推動模式，</w:t>
      </w:r>
      <w:r w:rsidR="00A64AB8" w:rsidRPr="00A364E0">
        <w:rPr>
          <w:rFonts w:ascii="標楷體" w:eastAsia="標楷體" w:hAnsi="標楷體" w:hint="eastAsia"/>
          <w:bCs/>
          <w:sz w:val="28"/>
          <w:szCs w:val="28"/>
        </w:rPr>
        <w:t>建置</w:t>
      </w:r>
      <w:r w:rsidR="00A64AB8" w:rsidRPr="00A364E0">
        <w:rPr>
          <w:rFonts w:ascii="標楷體" w:eastAsia="標楷體" w:hAnsi="標楷體" w:hint="eastAsia"/>
          <w:sz w:val="28"/>
          <w:szCs w:val="28"/>
        </w:rPr>
        <w:t>閱讀教學推廣基地</w:t>
      </w:r>
      <w:r w:rsidR="00847DB9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E62B13" w:rsidRPr="00A364E0" w:rsidRDefault="00BA1DAB" w:rsidP="00B56882">
      <w:pPr>
        <w:pStyle w:val="ac"/>
        <w:numPr>
          <w:ilvl w:val="0"/>
          <w:numId w:val="30"/>
        </w:numPr>
        <w:tabs>
          <w:tab w:val="left" w:pos="1134"/>
        </w:tabs>
        <w:spacing w:line="480" w:lineRule="exact"/>
        <w:ind w:leftChars="0" w:hanging="894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提供專業支持</w:t>
      </w:r>
    </w:p>
    <w:p w:rsidR="001E2A5F" w:rsidRPr="00A364E0" w:rsidRDefault="00BA1DAB" w:rsidP="008126AC">
      <w:pPr>
        <w:spacing w:line="480" w:lineRule="exact"/>
        <w:ind w:firstLineChars="253" w:firstLine="708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1</w:t>
      </w:r>
      <w:r w:rsidR="008126AC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強化國教輔導團功能</w:t>
      </w:r>
    </w:p>
    <w:p w:rsidR="008126AC" w:rsidRPr="00A364E0" w:rsidRDefault="008126AC" w:rsidP="008126AC">
      <w:pPr>
        <w:spacing w:line="4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656DA" w:rsidRPr="00A364E0">
        <w:rPr>
          <w:rFonts w:ascii="標楷體" w:eastAsia="標楷體" w:hAnsi="標楷體" w:hint="eastAsia"/>
          <w:bCs/>
          <w:sz w:val="28"/>
          <w:szCs w:val="28"/>
        </w:rPr>
        <w:t>檢視現行中央與地方課程教學輔導團辦理情形</w:t>
      </w:r>
      <w:r w:rsidR="009A2890" w:rsidRPr="00A364E0">
        <w:rPr>
          <w:rFonts w:ascii="標楷體" w:eastAsia="標楷體" w:hAnsi="標楷體" w:hint="eastAsia"/>
          <w:bCs/>
          <w:sz w:val="28"/>
          <w:szCs w:val="28"/>
        </w:rPr>
        <w:t>及功能</w:t>
      </w:r>
      <w:r w:rsidR="00C656DA" w:rsidRPr="00A364E0">
        <w:rPr>
          <w:rFonts w:ascii="標楷體" w:eastAsia="標楷體" w:hAnsi="標楷體" w:hint="eastAsia"/>
          <w:bCs/>
          <w:sz w:val="28"/>
          <w:szCs w:val="28"/>
        </w:rPr>
        <w:t>，</w:t>
      </w:r>
      <w:r w:rsidR="00E2255A" w:rsidRPr="00A364E0">
        <w:rPr>
          <w:rFonts w:ascii="標楷體" w:eastAsia="標楷體" w:hAnsi="標楷體" w:hint="eastAsia"/>
          <w:bCs/>
          <w:sz w:val="28"/>
          <w:szCs w:val="28"/>
        </w:rPr>
        <w:t>推動以「課程與教學領導」為核心的輔導機制，</w:t>
      </w:r>
      <w:r w:rsidR="00E22491" w:rsidRPr="00A364E0">
        <w:rPr>
          <w:rFonts w:ascii="標楷體" w:eastAsia="標楷體" w:hAnsi="標楷體" w:hint="eastAsia"/>
          <w:bCs/>
          <w:sz w:val="28"/>
          <w:szCs w:val="28"/>
        </w:rPr>
        <w:t>強化團員專業知能，有效提供</w:t>
      </w:r>
      <w:r w:rsidR="00B2447D" w:rsidRPr="00A364E0">
        <w:rPr>
          <w:rFonts w:ascii="標楷體" w:eastAsia="標楷體" w:hAnsi="標楷體" w:hint="eastAsia"/>
          <w:bCs/>
          <w:sz w:val="28"/>
          <w:szCs w:val="28"/>
        </w:rPr>
        <w:t>各直轄市及縣(市)</w:t>
      </w:r>
      <w:r w:rsidR="009C0AEC" w:rsidRPr="00A364E0">
        <w:rPr>
          <w:rFonts w:ascii="標楷體" w:eastAsia="標楷體" w:hAnsi="標楷體" w:hint="eastAsia"/>
          <w:bCs/>
          <w:sz w:val="28"/>
          <w:szCs w:val="28"/>
        </w:rPr>
        <w:t>政府轄內教師專業支持</w:t>
      </w:r>
      <w:r w:rsidR="003B1B58" w:rsidRPr="00A364E0">
        <w:rPr>
          <w:rFonts w:ascii="標楷體" w:eastAsia="標楷體" w:hAnsi="標楷體" w:hint="eastAsia"/>
          <w:bCs/>
          <w:sz w:val="28"/>
          <w:szCs w:val="28"/>
        </w:rPr>
        <w:t>，</w:t>
      </w:r>
      <w:r w:rsidR="00E22491" w:rsidRPr="00A364E0">
        <w:rPr>
          <w:rFonts w:ascii="標楷體" w:eastAsia="標楷體" w:hAnsi="標楷體" w:hint="eastAsia"/>
          <w:bCs/>
          <w:sz w:val="28"/>
          <w:szCs w:val="28"/>
        </w:rPr>
        <w:t>並</w:t>
      </w:r>
      <w:r w:rsidR="009C0AEC" w:rsidRPr="00A364E0">
        <w:rPr>
          <w:rFonts w:ascii="標楷體" w:eastAsia="標楷體" w:hAnsi="標楷體" w:hint="eastAsia"/>
          <w:bCs/>
          <w:sz w:val="28"/>
          <w:szCs w:val="28"/>
        </w:rPr>
        <w:t>透過配套措施</w:t>
      </w:r>
      <w:r w:rsidR="003B1B58" w:rsidRPr="00A364E0">
        <w:rPr>
          <w:rFonts w:ascii="標楷體" w:eastAsia="標楷體" w:hAnsi="標楷體" w:hint="eastAsia"/>
          <w:bCs/>
          <w:sz w:val="28"/>
          <w:szCs w:val="28"/>
        </w:rPr>
        <w:t>加強誘因</w:t>
      </w:r>
      <w:r w:rsidR="009C0AEC" w:rsidRPr="00A364E0">
        <w:rPr>
          <w:rFonts w:ascii="標楷體" w:eastAsia="標楷體" w:hAnsi="標楷體" w:hint="eastAsia"/>
          <w:bCs/>
          <w:sz w:val="28"/>
          <w:szCs w:val="28"/>
        </w:rPr>
        <w:t>，</w:t>
      </w:r>
      <w:r w:rsidR="003B1B58" w:rsidRPr="00A364E0">
        <w:rPr>
          <w:rFonts w:ascii="標楷體" w:eastAsia="標楷體" w:hAnsi="標楷體" w:hint="eastAsia"/>
          <w:bCs/>
          <w:sz w:val="28"/>
          <w:szCs w:val="28"/>
        </w:rPr>
        <w:t>以</w:t>
      </w:r>
      <w:r w:rsidR="00F94B02" w:rsidRPr="00A364E0">
        <w:rPr>
          <w:rFonts w:ascii="標楷體" w:eastAsia="標楷體" w:hAnsi="標楷體" w:hint="eastAsia"/>
          <w:bCs/>
          <w:sz w:val="28"/>
          <w:szCs w:val="28"/>
        </w:rPr>
        <w:t>激勵優秀教師擔任</w:t>
      </w:r>
      <w:r w:rsidR="003B1B58" w:rsidRPr="00A364E0">
        <w:rPr>
          <w:rFonts w:ascii="標楷體" w:eastAsia="標楷體" w:hAnsi="標楷體" w:hint="eastAsia"/>
          <w:bCs/>
          <w:sz w:val="28"/>
          <w:szCs w:val="28"/>
        </w:rPr>
        <w:t>輔導</w:t>
      </w:r>
      <w:r w:rsidR="00F94B02" w:rsidRPr="00A364E0">
        <w:rPr>
          <w:rFonts w:ascii="標楷體" w:eastAsia="標楷體" w:hAnsi="標楷體" w:hint="eastAsia"/>
          <w:bCs/>
          <w:sz w:val="28"/>
          <w:szCs w:val="28"/>
        </w:rPr>
        <w:t>團員</w:t>
      </w:r>
      <w:r w:rsidR="003B1B58" w:rsidRPr="00A364E0">
        <w:rPr>
          <w:rFonts w:ascii="標楷體" w:eastAsia="標楷體" w:hAnsi="標楷體" w:hint="eastAsia"/>
          <w:bCs/>
          <w:sz w:val="28"/>
          <w:szCs w:val="28"/>
        </w:rPr>
        <w:t>之</w:t>
      </w:r>
      <w:r w:rsidR="00F94B02" w:rsidRPr="00A364E0">
        <w:rPr>
          <w:rFonts w:ascii="標楷體" w:eastAsia="標楷體" w:hAnsi="標楷體" w:hint="eastAsia"/>
          <w:bCs/>
          <w:sz w:val="28"/>
          <w:szCs w:val="28"/>
        </w:rPr>
        <w:t>意願。</w:t>
      </w:r>
    </w:p>
    <w:p w:rsidR="00650364" w:rsidRPr="00A364E0" w:rsidRDefault="008126AC" w:rsidP="0062630A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02116" w:rsidRPr="00A364E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34903" w:rsidRPr="00A364E0">
        <w:rPr>
          <w:rFonts w:ascii="標楷體" w:eastAsia="標楷體" w:hAnsi="標楷體" w:hint="eastAsia"/>
          <w:bCs/>
          <w:sz w:val="28"/>
          <w:szCs w:val="28"/>
        </w:rPr>
        <w:t>2</w:t>
      </w:r>
      <w:r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76124E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辦理</w:t>
      </w:r>
      <w:r w:rsidR="00650364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學校課程領導人</w:t>
      </w:r>
      <w:r w:rsidR="00EC2E08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員</w:t>
      </w:r>
      <w:r w:rsidR="00650364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培育</w:t>
      </w:r>
    </w:p>
    <w:p w:rsidR="00813EB2" w:rsidRPr="00A364E0" w:rsidRDefault="008126AC" w:rsidP="00813EB2">
      <w:pPr>
        <w:spacing w:line="480" w:lineRule="exact"/>
        <w:ind w:leftChars="236" w:left="566" w:firstLineChars="50" w:firstLine="140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為提升學校課程領導人</w:t>
      </w:r>
      <w:r w:rsidR="003B1B58" w:rsidRPr="00A364E0">
        <w:rPr>
          <w:rFonts w:ascii="標楷體" w:eastAsia="標楷體" w:hAnsi="標楷體" w:hint="eastAsia"/>
          <w:sz w:val="28"/>
          <w:szCs w:val="28"/>
        </w:rPr>
        <w:t>員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(校</w:t>
      </w:r>
      <w:r w:rsidR="00B91EC5" w:rsidRPr="00A364E0">
        <w:rPr>
          <w:rFonts w:ascii="標楷體" w:eastAsia="標楷體" w:hAnsi="標楷體"/>
          <w:sz w:val="28"/>
          <w:szCs w:val="28"/>
        </w:rPr>
        <w:t>長、教務主任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及</w:t>
      </w:r>
      <w:r w:rsidR="00B91EC5" w:rsidRPr="00A364E0">
        <w:rPr>
          <w:rFonts w:ascii="標楷體" w:eastAsia="標楷體" w:hAnsi="標楷體"/>
          <w:sz w:val="28"/>
          <w:szCs w:val="28"/>
        </w:rPr>
        <w:t>教學組長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)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>之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專業知能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，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由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各直轄市及縣(市)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政府推薦團隊</w:t>
      </w:r>
      <w:r w:rsidR="00813EB2" w:rsidRPr="00A364E0">
        <w:rPr>
          <w:rFonts w:ascii="標楷體" w:eastAsia="標楷體" w:hAnsi="標楷體" w:hint="eastAsia"/>
          <w:sz w:val="28"/>
          <w:szCs w:val="28"/>
        </w:rPr>
        <w:t>參與</w:t>
      </w:r>
      <w:r w:rsidR="00813EB2" w:rsidRPr="00A364E0">
        <w:rPr>
          <w:rFonts w:ascii="標楷體" w:eastAsia="標楷體" w:hAnsi="標楷體" w:hint="eastAsia"/>
          <w:bCs/>
          <w:sz w:val="28"/>
          <w:szCs w:val="28"/>
        </w:rPr>
        <w:t>工作坊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，</w:t>
      </w:r>
      <w:r w:rsidR="00A91FE4" w:rsidRPr="00A364E0">
        <w:rPr>
          <w:rFonts w:ascii="標楷體" w:eastAsia="標楷體" w:hAnsi="標楷體" w:hint="eastAsia"/>
          <w:bCs/>
          <w:sz w:val="28"/>
          <w:szCs w:val="28"/>
        </w:rPr>
        <w:t>從</w:t>
      </w:r>
      <w:r w:rsidR="00B91EC5" w:rsidRPr="00A364E0">
        <w:rPr>
          <w:rFonts w:ascii="標楷體" w:eastAsia="標楷體" w:hAnsi="標楷體" w:hint="eastAsia"/>
          <w:bCs/>
          <w:sz w:val="28"/>
          <w:szCs w:val="28"/>
        </w:rPr>
        <w:t>課程規劃、增能培育、實踐行動及評估分析</w:t>
      </w:r>
      <w:r w:rsidR="003B1B58" w:rsidRPr="00A364E0">
        <w:rPr>
          <w:rFonts w:ascii="標楷體" w:eastAsia="標楷體" w:hAnsi="標楷體" w:hint="eastAsia"/>
          <w:bCs/>
          <w:sz w:val="28"/>
          <w:szCs w:val="28"/>
        </w:rPr>
        <w:t>等4</w:t>
      </w:r>
      <w:r w:rsidR="00B91EC5" w:rsidRPr="00A364E0">
        <w:rPr>
          <w:rFonts w:ascii="標楷體" w:eastAsia="標楷體" w:hAnsi="標楷體" w:hint="eastAsia"/>
          <w:bCs/>
          <w:sz w:val="28"/>
          <w:szCs w:val="28"/>
        </w:rPr>
        <w:t>個階段，</w:t>
      </w:r>
      <w:r w:rsidR="00813EB2" w:rsidRPr="00A364E0">
        <w:rPr>
          <w:rFonts w:ascii="標楷體" w:eastAsia="標楷體" w:hAnsi="標楷體" w:hint="eastAsia"/>
          <w:bCs/>
          <w:sz w:val="28"/>
          <w:szCs w:val="28"/>
        </w:rPr>
        <w:t>帶領學校團</w:t>
      </w:r>
      <w:r w:rsidR="00813EB2" w:rsidRPr="00A364E0">
        <w:rPr>
          <w:rFonts w:ascii="標楷體" w:eastAsia="標楷體" w:hAnsi="標楷體" w:hint="eastAsia"/>
          <w:bCs/>
          <w:sz w:val="28"/>
          <w:szCs w:val="28"/>
        </w:rPr>
        <w:lastRenderedPageBreak/>
        <w:t>隊</w:t>
      </w:r>
      <w:r w:rsidR="00A91FE4" w:rsidRPr="00A364E0">
        <w:rPr>
          <w:rFonts w:ascii="標楷體" w:eastAsia="標楷體" w:hAnsi="標楷體" w:hint="eastAsia"/>
          <w:bCs/>
          <w:sz w:val="28"/>
          <w:szCs w:val="28"/>
        </w:rPr>
        <w:t>提升專業知能</w:t>
      </w:r>
      <w:r w:rsidR="00937E85" w:rsidRPr="00A364E0">
        <w:rPr>
          <w:rFonts w:ascii="標楷體" w:eastAsia="標楷體" w:hAnsi="標楷體" w:hint="eastAsia"/>
          <w:bCs/>
          <w:sz w:val="28"/>
          <w:szCs w:val="28"/>
        </w:rPr>
        <w:t>並轉化於</w:t>
      </w:r>
      <w:r w:rsidR="00A91FE4" w:rsidRPr="00A364E0">
        <w:rPr>
          <w:rFonts w:ascii="標楷體" w:eastAsia="標楷體" w:hAnsi="標楷體" w:hint="eastAsia"/>
          <w:bCs/>
          <w:sz w:val="28"/>
          <w:szCs w:val="28"/>
        </w:rPr>
        <w:t>學校實踐</w:t>
      </w:r>
      <w:r w:rsidR="00813EB2" w:rsidRPr="00A364E0">
        <w:rPr>
          <w:rFonts w:ascii="標楷體" w:eastAsia="標楷體" w:hAnsi="標楷體" w:hint="eastAsia"/>
          <w:sz w:val="28"/>
          <w:szCs w:val="28"/>
        </w:rPr>
        <w:t>，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再透過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回流機制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予以回饋</w:t>
      </w:r>
      <w:r w:rsidR="00813EB2" w:rsidRPr="00A364E0">
        <w:rPr>
          <w:rFonts w:ascii="標楷體" w:eastAsia="標楷體" w:hAnsi="標楷體" w:hint="eastAsia"/>
          <w:sz w:val="28"/>
          <w:szCs w:val="28"/>
        </w:rPr>
        <w:t>修正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執行內容及方式。</w:t>
      </w:r>
    </w:p>
    <w:p w:rsidR="00B91EC5" w:rsidRPr="00A364E0" w:rsidRDefault="00813EB2" w:rsidP="00813EB2">
      <w:pPr>
        <w:spacing w:line="480" w:lineRule="exact"/>
        <w:ind w:leftChars="235" w:left="566" w:hanging="2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 xml:space="preserve"> 在學校課程發展的歷程中，</w:t>
      </w:r>
      <w:r w:rsidRPr="00A364E0">
        <w:rPr>
          <w:rFonts w:ascii="標楷體" w:eastAsia="標楷體" w:hAnsi="標楷體" w:hint="eastAsia"/>
          <w:sz w:val="28"/>
          <w:szCs w:val="28"/>
        </w:rPr>
        <w:t>藉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由諮詢輔導團隊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>的</w:t>
      </w:r>
      <w:r w:rsidR="00A91FE4" w:rsidRPr="00A364E0">
        <w:rPr>
          <w:rFonts w:ascii="標楷體" w:eastAsia="標楷體" w:hAnsi="標楷體" w:hint="eastAsia"/>
          <w:sz w:val="28"/>
          <w:szCs w:val="28"/>
        </w:rPr>
        <w:t>長期陪伴</w:t>
      </w:r>
      <w:r w:rsidRPr="00A364E0">
        <w:rPr>
          <w:rFonts w:ascii="標楷體" w:eastAsia="標楷體" w:hAnsi="標楷體" w:hint="eastAsia"/>
          <w:sz w:val="28"/>
          <w:szCs w:val="28"/>
        </w:rPr>
        <w:t>，</w:t>
      </w:r>
      <w:r w:rsidR="00A91FE4" w:rsidRPr="00A364E0">
        <w:rPr>
          <w:rFonts w:ascii="標楷體" w:eastAsia="標楷體" w:hAnsi="標楷體"/>
          <w:sz w:val="28"/>
          <w:szCs w:val="28"/>
        </w:rPr>
        <w:t>協助</w:t>
      </w:r>
      <w:r w:rsidR="00B2447D" w:rsidRPr="00A364E0">
        <w:rPr>
          <w:rFonts w:ascii="標楷體" w:eastAsia="標楷體" w:hAnsi="標楷體"/>
          <w:sz w:val="28"/>
          <w:szCs w:val="28"/>
        </w:rPr>
        <w:t>各直轄市及縣(市)</w:t>
      </w:r>
      <w:r w:rsidR="00B91EC5" w:rsidRPr="00A364E0">
        <w:rPr>
          <w:rFonts w:ascii="標楷體" w:eastAsia="標楷體" w:hAnsi="標楷體"/>
          <w:sz w:val="28"/>
          <w:szCs w:val="28"/>
        </w:rPr>
        <w:t>政府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培育</w:t>
      </w:r>
      <w:r w:rsidR="00B91EC5" w:rsidRPr="00A364E0">
        <w:rPr>
          <w:rFonts w:ascii="標楷體" w:eastAsia="標楷體" w:hAnsi="標楷體"/>
          <w:sz w:val="28"/>
          <w:szCs w:val="28"/>
        </w:rPr>
        <w:t>課程領導人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>員</w:t>
      </w:r>
      <w:r w:rsidR="00B91EC5" w:rsidRPr="00A364E0">
        <w:rPr>
          <w:rFonts w:ascii="標楷體" w:eastAsia="標楷體" w:hAnsi="標楷體"/>
          <w:sz w:val="28"/>
          <w:szCs w:val="28"/>
        </w:rPr>
        <w:t>專業知能，</w:t>
      </w:r>
      <w:r w:rsidRPr="00A364E0">
        <w:rPr>
          <w:rFonts w:ascii="標楷體" w:eastAsia="標楷體" w:hAnsi="標楷體" w:hint="eastAsia"/>
          <w:sz w:val="28"/>
          <w:szCs w:val="28"/>
        </w:rPr>
        <w:t>以</w:t>
      </w:r>
      <w:r w:rsidR="00B91EC5" w:rsidRPr="00A364E0">
        <w:rPr>
          <w:rFonts w:ascii="標楷體" w:eastAsia="標楷體" w:hAnsi="標楷體"/>
          <w:sz w:val="28"/>
          <w:szCs w:val="28"/>
        </w:rPr>
        <w:t>提升課程與教學品質，帶動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學校專業</w:t>
      </w:r>
      <w:r w:rsidR="00B91EC5" w:rsidRPr="00A364E0">
        <w:rPr>
          <w:rFonts w:ascii="標楷體" w:eastAsia="標楷體" w:hAnsi="標楷體"/>
          <w:sz w:val="28"/>
          <w:szCs w:val="28"/>
        </w:rPr>
        <w:t>發展</w:t>
      </w:r>
      <w:r w:rsidR="00B91EC5" w:rsidRPr="00A364E0">
        <w:rPr>
          <w:rFonts w:ascii="標楷體" w:eastAsia="標楷體" w:hAnsi="標楷體" w:hint="eastAsia"/>
          <w:sz w:val="28"/>
          <w:szCs w:val="28"/>
        </w:rPr>
        <w:t>。</w:t>
      </w:r>
    </w:p>
    <w:p w:rsidR="00C66844" w:rsidRPr="00A364E0" w:rsidRDefault="00102116" w:rsidP="008126AC">
      <w:pPr>
        <w:spacing w:line="480" w:lineRule="exact"/>
        <w:ind w:firstLineChars="202" w:firstLine="566"/>
        <w:jc w:val="both"/>
        <w:rPr>
          <w:rFonts w:ascii="標楷體" w:eastAsia="標楷體" w:hAnsi="標楷體"/>
          <w:sz w:val="32"/>
          <w:szCs w:val="28"/>
          <w:u w:val="single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</w:t>
      </w:r>
      <w:r w:rsidR="00C66844" w:rsidRPr="00A364E0">
        <w:rPr>
          <w:rFonts w:ascii="標楷體" w:eastAsia="標楷體" w:hAnsi="標楷體" w:hint="eastAsia"/>
          <w:sz w:val="28"/>
          <w:szCs w:val="28"/>
        </w:rPr>
        <w:t>3</w:t>
      </w:r>
      <w:r w:rsidR="008126AC" w:rsidRPr="00A364E0">
        <w:rPr>
          <w:rFonts w:ascii="標楷體" w:eastAsia="標楷體" w:hAnsi="標楷體" w:hint="eastAsia"/>
          <w:sz w:val="28"/>
          <w:szCs w:val="28"/>
        </w:rPr>
        <w:t>、</w:t>
      </w:r>
      <w:r w:rsidR="00E41F8F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 w:eastAsia="zh-CN"/>
        </w:rPr>
        <w:t>大學協助</w:t>
      </w:r>
      <w:r w:rsidR="00ED2103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/>
        </w:rPr>
        <w:t>國中小發展課程與</w:t>
      </w:r>
      <w:r w:rsidR="00EC2E08" w:rsidRPr="00A364E0">
        <w:rPr>
          <w:rFonts w:ascii="標楷體" w:eastAsia="標楷體" w:hAnsi="Times New Roman" w:cs="標楷體" w:hint="eastAsia"/>
          <w:kern w:val="0"/>
          <w:sz w:val="28"/>
          <w:szCs w:val="28"/>
          <w:u w:val="single"/>
          <w:lang w:val="zh-TW"/>
        </w:rPr>
        <w:t>教學</w:t>
      </w:r>
    </w:p>
    <w:p w:rsidR="00C66844" w:rsidRPr="00A364E0" w:rsidRDefault="008126AC" w:rsidP="00102116">
      <w:pPr>
        <w:pStyle w:val="0221"/>
        <w:spacing w:before="0" w:beforeAutospacing="0" w:after="0" w:afterAutospacing="0" w:line="480" w:lineRule="exact"/>
        <w:ind w:left="567"/>
        <w:rPr>
          <w:rFonts w:ascii="標楷體" w:eastAsia="標楷體" w:hAnsi="標楷體" w:cs="Times New Roman"/>
          <w:sz w:val="28"/>
          <w:szCs w:val="28"/>
        </w:rPr>
      </w:pPr>
      <w:r w:rsidRPr="00A364E0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02116" w:rsidRPr="00A364E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C116C" w:rsidRPr="00A364E0">
        <w:rPr>
          <w:rFonts w:ascii="標楷體" w:eastAsia="標楷體" w:hAnsi="標楷體" w:cs="Times New Roman" w:hint="eastAsia"/>
          <w:sz w:val="28"/>
          <w:szCs w:val="28"/>
        </w:rPr>
        <w:t>為協助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國民中小學發展課程及教學，推動</w:t>
      </w:r>
      <w:r w:rsidR="0062630A" w:rsidRPr="00A364E0">
        <w:rPr>
          <w:rFonts w:ascii="標楷體" w:eastAsia="標楷體" w:hAnsi="標楷體" w:cs="Times New Roman" w:hint="eastAsia"/>
          <w:sz w:val="28"/>
          <w:szCs w:val="28"/>
        </w:rPr>
        <w:t>大學校院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組成專業團隊</w:t>
      </w:r>
      <w:r w:rsidR="00EC2E08" w:rsidRPr="00A364E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以長期、深入</w:t>
      </w:r>
      <w:r w:rsidR="00813EB2" w:rsidRPr="00A364E0">
        <w:rPr>
          <w:rFonts w:ascii="標楷體" w:eastAsia="標楷體" w:hAnsi="標楷體" w:cs="Times New Roman" w:hint="eastAsia"/>
          <w:sz w:val="28"/>
          <w:szCs w:val="28"/>
        </w:rPr>
        <w:t>之系統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方式，至學校參與本位課程</w:t>
      </w:r>
      <w:r w:rsidR="00937E85" w:rsidRPr="00A364E0">
        <w:rPr>
          <w:rFonts w:ascii="標楷體" w:eastAsia="標楷體" w:hAnsi="標楷體" w:cs="Times New Roman" w:hint="eastAsia"/>
          <w:sz w:val="28"/>
          <w:szCs w:val="28"/>
        </w:rPr>
        <w:t>、學習領域、議題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及教學方法等事項之規劃、輔導及諮詢。學校</w:t>
      </w:r>
      <w:r w:rsidR="0062630A" w:rsidRPr="00A364E0">
        <w:rPr>
          <w:rFonts w:ascii="標楷體" w:eastAsia="標楷體" w:hAnsi="標楷體" w:cs="Times New Roman" w:hint="eastAsia"/>
          <w:sz w:val="28"/>
          <w:szCs w:val="28"/>
        </w:rPr>
        <w:t>透過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歷次課程及教學發展</w:t>
      </w:r>
      <w:r w:rsidR="0062630A" w:rsidRPr="00A364E0">
        <w:rPr>
          <w:rFonts w:ascii="標楷體" w:eastAsia="標楷體" w:hAnsi="標楷體" w:cs="Times New Roman" w:hint="eastAsia"/>
          <w:sz w:val="28"/>
          <w:szCs w:val="28"/>
        </w:rPr>
        <w:t>討論、執行、分享、回饋等</w:t>
      </w:r>
      <w:r w:rsidR="00675E5D" w:rsidRPr="00A364E0">
        <w:rPr>
          <w:rFonts w:ascii="標楷體" w:eastAsia="標楷體" w:hAnsi="標楷體" w:cs="Times New Roman" w:hint="eastAsia"/>
          <w:sz w:val="28"/>
          <w:szCs w:val="28"/>
        </w:rPr>
        <w:t>過程，以優化課程教學品質。</w:t>
      </w:r>
    </w:p>
    <w:p w:rsidR="00FF69C9" w:rsidRPr="00A364E0" w:rsidRDefault="00C66844" w:rsidP="00393AE1">
      <w:pPr>
        <w:spacing w:line="480" w:lineRule="exact"/>
        <w:ind w:firstLineChars="253" w:firstLine="708"/>
        <w:jc w:val="both"/>
        <w:rPr>
          <w:rFonts w:ascii="標楷體" w:eastAsia="標楷體" w:hAnsi="標楷體"/>
          <w:bCs/>
          <w:sz w:val="28"/>
          <w:szCs w:val="28"/>
        </w:rPr>
      </w:pPr>
      <w:r w:rsidRPr="00A364E0">
        <w:rPr>
          <w:rFonts w:ascii="標楷體" w:eastAsia="標楷體" w:hAnsi="標楷體" w:hint="eastAsia"/>
          <w:bCs/>
          <w:sz w:val="28"/>
          <w:szCs w:val="28"/>
        </w:rPr>
        <w:t>4</w:t>
      </w:r>
      <w:r w:rsidR="008126AC" w:rsidRPr="00A364E0">
        <w:rPr>
          <w:rFonts w:ascii="標楷體" w:eastAsia="標楷體" w:hAnsi="標楷體" w:hint="eastAsia"/>
          <w:bCs/>
          <w:sz w:val="28"/>
          <w:szCs w:val="28"/>
        </w:rPr>
        <w:t>、</w:t>
      </w:r>
      <w:r w:rsidR="00847DB9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建置</w:t>
      </w:r>
      <w:r w:rsidR="00EF2378" w:rsidRPr="00A364E0">
        <w:rPr>
          <w:rFonts w:ascii="標楷體" w:eastAsia="標楷體" w:hAnsi="標楷體"/>
          <w:bCs/>
          <w:sz w:val="28"/>
          <w:szCs w:val="28"/>
          <w:u w:val="single"/>
        </w:rPr>
        <w:t>補救教學輔導諮詢</w:t>
      </w:r>
      <w:r w:rsidR="0018290C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體系</w:t>
      </w:r>
    </w:p>
    <w:p w:rsidR="001B023F" w:rsidRPr="00A364E0" w:rsidRDefault="008126AC" w:rsidP="00102116">
      <w:pPr>
        <w:adjustRightInd w:val="0"/>
        <w:snapToGrid w:val="0"/>
        <w:spacing w:line="480" w:lineRule="exact"/>
        <w:ind w:leftChars="235" w:left="566" w:hanging="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393AE1" w:rsidRPr="00A364E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37E85" w:rsidRPr="00A364E0">
        <w:rPr>
          <w:rFonts w:ascii="標楷體" w:eastAsia="標楷體" w:hAnsi="標楷體" w:hint="eastAsia"/>
          <w:kern w:val="0"/>
          <w:sz w:val="28"/>
          <w:szCs w:val="28"/>
        </w:rPr>
        <w:t>建置</w:t>
      </w:r>
      <w:r w:rsidR="00937E85" w:rsidRPr="00A364E0">
        <w:rPr>
          <w:rFonts w:ascii="標楷體" w:eastAsia="標楷體" w:hAnsi="標楷體"/>
          <w:sz w:val="28"/>
          <w:szCs w:val="28"/>
        </w:rPr>
        <w:t>補救教學輔導諮詢團隊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>，以</w:t>
      </w:r>
      <w:r w:rsidR="0018290C" w:rsidRPr="00A364E0">
        <w:rPr>
          <w:rFonts w:ascii="標楷體" w:eastAsia="標楷體" w:hAnsi="標楷體" w:hint="eastAsia"/>
          <w:kern w:val="0"/>
          <w:sz w:val="28"/>
          <w:szCs w:val="28"/>
        </w:rPr>
        <w:t>協助解決學校推動補救教學</w:t>
      </w:r>
      <w:r w:rsidR="00937E85" w:rsidRPr="00A364E0">
        <w:rPr>
          <w:rFonts w:ascii="標楷體" w:eastAsia="標楷體" w:hAnsi="標楷體" w:hint="eastAsia"/>
          <w:kern w:val="0"/>
          <w:sz w:val="28"/>
          <w:szCs w:val="28"/>
        </w:rPr>
        <w:t>時所遇到之教學問題。</w:t>
      </w:r>
      <w:r w:rsidR="00B2447D" w:rsidRPr="00A364E0">
        <w:rPr>
          <w:rFonts w:ascii="標楷體" w:eastAsia="標楷體" w:hAnsi="標楷體" w:hint="eastAsia"/>
          <w:sz w:val="28"/>
          <w:szCs w:val="28"/>
        </w:rPr>
        <w:t>各直轄市及縣(市)</w:t>
      </w:r>
      <w:r w:rsidR="0018290C" w:rsidRPr="00A364E0">
        <w:rPr>
          <w:rFonts w:ascii="標楷體" w:eastAsia="標楷體" w:hAnsi="標楷體" w:hint="eastAsia"/>
          <w:sz w:val="28"/>
          <w:szCs w:val="28"/>
        </w:rPr>
        <w:t>政府或學校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>得</w:t>
      </w:r>
      <w:r w:rsidR="0018290C" w:rsidRPr="00A364E0">
        <w:rPr>
          <w:rFonts w:ascii="標楷體" w:eastAsia="標楷體" w:hAnsi="標楷體" w:hint="eastAsia"/>
          <w:sz w:val="28"/>
          <w:szCs w:val="28"/>
        </w:rPr>
        <w:t>聘請</w:t>
      </w:r>
      <w:r w:rsidR="00937E85" w:rsidRPr="00A364E0">
        <w:rPr>
          <w:rFonts w:ascii="標楷體" w:eastAsia="標楷體" w:hAnsi="標楷體"/>
          <w:sz w:val="28"/>
          <w:szCs w:val="28"/>
        </w:rPr>
        <w:t>輔導諮詢</w:t>
      </w:r>
      <w:r w:rsidR="00937E85" w:rsidRPr="00A364E0">
        <w:rPr>
          <w:rFonts w:ascii="標楷體" w:eastAsia="標楷體" w:hAnsi="標楷體" w:hint="eastAsia"/>
          <w:sz w:val="28"/>
          <w:szCs w:val="28"/>
        </w:rPr>
        <w:t>合格</w:t>
      </w:r>
      <w:r w:rsidR="0018290C" w:rsidRPr="00A364E0">
        <w:rPr>
          <w:rFonts w:ascii="標楷體" w:eastAsia="標楷體" w:hAnsi="標楷體" w:hint="eastAsia"/>
          <w:sz w:val="28"/>
          <w:szCs w:val="28"/>
        </w:rPr>
        <w:t>人員</w:t>
      </w:r>
      <w:r w:rsidR="00EF2378" w:rsidRPr="00A364E0">
        <w:rPr>
          <w:rFonts w:ascii="標楷體" w:eastAsia="標楷體" w:hAnsi="標楷體" w:hint="eastAsia"/>
          <w:sz w:val="28"/>
          <w:szCs w:val="28"/>
        </w:rPr>
        <w:t>，</w:t>
      </w:r>
      <w:r w:rsidR="0018290C" w:rsidRPr="00A364E0">
        <w:rPr>
          <w:rFonts w:ascii="標楷體" w:eastAsia="標楷體" w:hAnsi="標楷體" w:hint="eastAsia"/>
          <w:kern w:val="0"/>
          <w:sz w:val="28"/>
          <w:szCs w:val="28"/>
        </w:rPr>
        <w:t>實際入校</w:t>
      </w:r>
      <w:r w:rsidR="00937E85" w:rsidRPr="00A364E0">
        <w:rPr>
          <w:rFonts w:ascii="標楷體" w:eastAsia="標楷體" w:hAnsi="標楷體" w:hint="eastAsia"/>
          <w:kern w:val="0"/>
          <w:sz w:val="28"/>
          <w:szCs w:val="28"/>
        </w:rPr>
        <w:t>給予入</w:t>
      </w:r>
      <w:proofErr w:type="gramStart"/>
      <w:r w:rsidR="00937E85" w:rsidRPr="00A364E0">
        <w:rPr>
          <w:rFonts w:ascii="標楷體" w:eastAsia="標楷體" w:hAnsi="標楷體" w:hint="eastAsia"/>
          <w:kern w:val="0"/>
          <w:sz w:val="28"/>
          <w:szCs w:val="28"/>
        </w:rPr>
        <w:t>班觀課</w:t>
      </w:r>
      <w:proofErr w:type="gramEnd"/>
      <w:r w:rsidR="00C10FF9" w:rsidRPr="00A364E0">
        <w:rPr>
          <w:rFonts w:ascii="標楷體" w:eastAsia="標楷體" w:hAnsi="標楷體" w:hint="eastAsia"/>
          <w:kern w:val="0"/>
          <w:sz w:val="28"/>
          <w:szCs w:val="28"/>
        </w:rPr>
        <w:t>、教學輔導</w:t>
      </w:r>
      <w:r w:rsidR="0006631F" w:rsidRPr="00A364E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2E632E" w:rsidRPr="00A364E0">
        <w:rPr>
          <w:rFonts w:ascii="標楷體" w:eastAsia="標楷體" w:hAnsi="標楷體" w:hint="eastAsia"/>
          <w:kern w:val="0"/>
          <w:sz w:val="28"/>
          <w:szCs w:val="28"/>
        </w:rPr>
        <w:t>建議</w:t>
      </w:r>
      <w:r w:rsidR="00847DB9" w:rsidRPr="00A364E0">
        <w:rPr>
          <w:rFonts w:ascii="標楷體" w:eastAsia="標楷體" w:hAnsi="標楷體"/>
          <w:sz w:val="28"/>
          <w:szCs w:val="28"/>
        </w:rPr>
        <w:t>。</w:t>
      </w:r>
    </w:p>
    <w:p w:rsidR="00E62B13" w:rsidRPr="00A364E0" w:rsidRDefault="002C454D" w:rsidP="00B56882">
      <w:pPr>
        <w:pStyle w:val="ac"/>
        <w:numPr>
          <w:ilvl w:val="0"/>
          <w:numId w:val="30"/>
        </w:numPr>
        <w:tabs>
          <w:tab w:val="left" w:pos="1134"/>
        </w:tabs>
        <w:spacing w:line="480" w:lineRule="exact"/>
        <w:ind w:leftChars="0" w:hanging="894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引進人力支援</w:t>
      </w:r>
    </w:p>
    <w:p w:rsidR="002C454D" w:rsidRPr="00A364E0" w:rsidRDefault="002C454D" w:rsidP="00393AE1">
      <w:pPr>
        <w:spacing w:line="48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1</w:t>
      </w:r>
      <w:r w:rsidR="00E648B1" w:rsidRPr="00A364E0">
        <w:rPr>
          <w:rFonts w:ascii="標楷體" w:eastAsia="標楷體" w:hAnsi="標楷體" w:hint="eastAsia"/>
          <w:sz w:val="28"/>
          <w:szCs w:val="28"/>
        </w:rPr>
        <w:t>、</w:t>
      </w:r>
      <w:r w:rsidR="00650364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引進教學志工</w:t>
      </w:r>
      <w:r w:rsidR="001C0FC8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人力</w:t>
      </w:r>
    </w:p>
    <w:p w:rsidR="00322AB7" w:rsidRPr="00A364E0" w:rsidRDefault="00E648B1" w:rsidP="006D77DE">
      <w:pPr>
        <w:spacing w:line="480" w:lineRule="exact"/>
        <w:ind w:leftChars="232" w:left="565" w:hangingChars="3" w:hanging="8"/>
        <w:rPr>
          <w:rFonts w:ascii="標楷體" w:eastAsia="標楷體" w:hAnsi="標楷體" w:cs="Arial"/>
          <w:sz w:val="28"/>
          <w:szCs w:val="24"/>
        </w:rPr>
      </w:pPr>
      <w:r w:rsidRPr="00A364E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322AB7" w:rsidRPr="00A364E0">
        <w:rPr>
          <w:rFonts w:ascii="標楷體" w:eastAsia="標楷體" w:hAnsi="標楷體"/>
          <w:kern w:val="0"/>
          <w:sz w:val="28"/>
          <w:szCs w:val="28"/>
        </w:rPr>
        <w:t>建立「教師後備支持系統」，包括</w:t>
      </w:r>
      <w:r w:rsidR="00322AB7" w:rsidRPr="00A364E0">
        <w:rPr>
          <w:rFonts w:ascii="標楷體" w:eastAsia="標楷體" w:hAnsi="標楷體" w:hint="eastAsia"/>
          <w:kern w:val="0"/>
          <w:sz w:val="28"/>
          <w:szCs w:val="28"/>
        </w:rPr>
        <w:t>推動</w:t>
      </w:r>
      <w:r w:rsidR="00322AB7" w:rsidRPr="00A364E0">
        <w:rPr>
          <w:rFonts w:ascii="標楷體" w:eastAsia="標楷體" w:hAnsi="標楷體"/>
          <w:kern w:val="0"/>
          <w:sz w:val="28"/>
          <w:szCs w:val="28"/>
        </w:rPr>
        <w:t>「</w:t>
      </w:r>
      <w:r w:rsidR="00322AB7" w:rsidRPr="00A364E0"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="00322AB7" w:rsidRPr="00A364E0">
        <w:rPr>
          <w:rFonts w:ascii="標楷體" w:eastAsia="標楷體" w:hAnsi="標楷體"/>
          <w:kern w:val="0"/>
          <w:sz w:val="28"/>
          <w:szCs w:val="28"/>
        </w:rPr>
        <w:t>訪問教師」</w:t>
      </w:r>
      <w:r w:rsidR="00322AB7" w:rsidRPr="00A364E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0C124A" w:rsidRPr="00A364E0">
        <w:rPr>
          <w:rFonts w:ascii="標楷體" w:eastAsia="標楷體" w:hAnsi="標楷體"/>
          <w:kern w:val="0"/>
          <w:sz w:val="28"/>
          <w:szCs w:val="28"/>
        </w:rPr>
        <w:t>鼓勵師</w:t>
      </w:r>
      <w:r w:rsidR="000C124A" w:rsidRPr="00A364E0">
        <w:rPr>
          <w:rFonts w:ascii="標楷體" w:eastAsia="標楷體" w:hAnsi="標楷體" w:hint="eastAsia"/>
          <w:kern w:val="0"/>
          <w:sz w:val="28"/>
          <w:szCs w:val="28"/>
        </w:rPr>
        <w:t>資</w:t>
      </w:r>
      <w:r w:rsidR="000C124A" w:rsidRPr="00A364E0">
        <w:rPr>
          <w:rFonts w:ascii="標楷體" w:eastAsia="標楷體" w:hAnsi="標楷體"/>
          <w:kern w:val="0"/>
          <w:sz w:val="28"/>
          <w:szCs w:val="28"/>
        </w:rPr>
        <w:t>生到偏鄉實習、青年擔任代理教師，</w:t>
      </w:r>
      <w:r w:rsidR="00FD573B" w:rsidRPr="00A364E0">
        <w:rPr>
          <w:rFonts w:ascii="標楷體" w:eastAsia="標楷體" w:hAnsi="標楷體" w:cs="Arial" w:hint="eastAsia"/>
          <w:sz w:val="28"/>
          <w:szCs w:val="24"/>
        </w:rPr>
        <w:t>從</w:t>
      </w:r>
      <w:r w:rsidR="00322AB7" w:rsidRPr="00A364E0">
        <w:rPr>
          <w:rFonts w:ascii="標楷體" w:eastAsia="標楷體" w:hAnsi="標楷體" w:cs="Arial" w:hint="eastAsia"/>
          <w:sz w:val="28"/>
          <w:szCs w:val="24"/>
        </w:rPr>
        <w:t>充實</w:t>
      </w:r>
      <w:r w:rsidR="000C124A" w:rsidRPr="00A364E0">
        <w:rPr>
          <w:rFonts w:ascii="標楷體" w:eastAsia="標楷體" w:hAnsi="標楷體" w:cs="Arial" w:hint="eastAsia"/>
          <w:sz w:val="28"/>
          <w:szCs w:val="24"/>
        </w:rPr>
        <w:t>學校人力資源為出發點，</w:t>
      </w:r>
      <w:r w:rsidR="000C124A" w:rsidRPr="00A364E0">
        <w:rPr>
          <w:rFonts w:ascii="標楷體" w:eastAsia="標楷體" w:hAnsi="標楷體" w:hint="eastAsia"/>
          <w:sz w:val="28"/>
          <w:szCs w:val="28"/>
        </w:rPr>
        <w:t>配合學校特色發展與師資需求，結合學校、社區與民間支援力量，</w:t>
      </w:r>
      <w:r w:rsidR="00322AB7" w:rsidRPr="00A364E0">
        <w:rPr>
          <w:rFonts w:ascii="標楷體" w:eastAsia="標楷體" w:hAnsi="標楷體" w:hint="eastAsia"/>
          <w:sz w:val="28"/>
          <w:szCs w:val="28"/>
        </w:rPr>
        <w:t>引進具</w:t>
      </w:r>
      <w:r w:rsidR="000C124A" w:rsidRPr="00A364E0">
        <w:rPr>
          <w:rFonts w:ascii="標楷體" w:eastAsia="標楷體" w:hAnsi="標楷體" w:hint="eastAsia"/>
          <w:sz w:val="28"/>
          <w:szCs w:val="28"/>
        </w:rPr>
        <w:t>有</w:t>
      </w:r>
      <w:r w:rsidR="00322AB7" w:rsidRPr="00A364E0">
        <w:rPr>
          <w:rFonts w:ascii="標楷體" w:eastAsia="標楷體" w:hAnsi="標楷體" w:hint="eastAsia"/>
          <w:sz w:val="28"/>
          <w:szCs w:val="28"/>
        </w:rPr>
        <w:t>專長</w:t>
      </w:r>
      <w:r w:rsidR="000C124A" w:rsidRPr="00A364E0">
        <w:rPr>
          <w:rFonts w:ascii="標楷體" w:eastAsia="標楷體" w:hAnsi="標楷體" w:hint="eastAsia"/>
          <w:sz w:val="28"/>
          <w:szCs w:val="28"/>
        </w:rPr>
        <w:t>的</w:t>
      </w:r>
      <w:r w:rsidR="00322AB7" w:rsidRPr="00A364E0">
        <w:rPr>
          <w:rFonts w:ascii="標楷體" w:eastAsia="標楷體" w:hAnsi="標楷體" w:hint="eastAsia"/>
          <w:sz w:val="28"/>
          <w:szCs w:val="28"/>
        </w:rPr>
        <w:t>教學志工或退休教師，協助學校開設多元學習課程，</w:t>
      </w:r>
      <w:r w:rsidR="00322AB7" w:rsidRPr="00A364E0">
        <w:rPr>
          <w:rFonts w:ascii="標楷體" w:eastAsia="標楷體" w:hAnsi="標楷體" w:cs="Arial" w:hint="eastAsia"/>
          <w:sz w:val="28"/>
          <w:szCs w:val="24"/>
        </w:rPr>
        <w:t>提供學生適性學習與多元發展機會</w:t>
      </w:r>
      <w:r w:rsidR="00322AB7" w:rsidRPr="00A364E0">
        <w:rPr>
          <w:rFonts w:ascii="標楷體" w:eastAsia="標楷體" w:hAnsi="標楷體" w:hint="eastAsia"/>
          <w:sz w:val="28"/>
          <w:szCs w:val="28"/>
        </w:rPr>
        <w:t>，協力提升學生學習表現。</w:t>
      </w:r>
    </w:p>
    <w:p w:rsidR="002C454D" w:rsidRPr="00A364E0" w:rsidRDefault="00473255" w:rsidP="00473255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454D" w:rsidRPr="00A364E0">
        <w:rPr>
          <w:rFonts w:ascii="標楷體" w:eastAsia="標楷體" w:hAnsi="標楷體" w:hint="eastAsia"/>
          <w:sz w:val="28"/>
          <w:szCs w:val="28"/>
        </w:rPr>
        <w:t>2</w:t>
      </w:r>
      <w:r w:rsidR="00E648B1" w:rsidRPr="00A364E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D573B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引進</w:t>
      </w:r>
      <w:r w:rsidR="002C454D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外師協同</w:t>
      </w:r>
      <w:proofErr w:type="gramEnd"/>
      <w:r w:rsidR="002C454D" w:rsidRPr="00A364E0">
        <w:rPr>
          <w:rFonts w:ascii="標楷體" w:eastAsia="標楷體" w:hAnsi="標楷體" w:hint="eastAsia"/>
          <w:bCs/>
          <w:sz w:val="28"/>
          <w:szCs w:val="28"/>
          <w:u w:val="single"/>
        </w:rPr>
        <w:t>教學</w:t>
      </w:r>
    </w:p>
    <w:p w:rsidR="002C454D" w:rsidRPr="00A364E0" w:rsidRDefault="00E648B1" w:rsidP="006D77DE">
      <w:pPr>
        <w:adjustRightInd w:val="0"/>
        <w:snapToGrid w:val="0"/>
        <w:spacing w:line="480" w:lineRule="exact"/>
        <w:ind w:leftChars="235" w:left="566" w:hanging="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除引進</w:t>
      </w:r>
      <w:r w:rsidR="002C454D" w:rsidRPr="00A364E0">
        <w:rPr>
          <w:rFonts w:ascii="標楷體" w:eastAsia="標楷體" w:hAnsi="標楷體"/>
          <w:sz w:val="28"/>
          <w:szCs w:val="28"/>
        </w:rPr>
        <w:t>外籍英語教師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來</w:t>
      </w:r>
      <w:proofErr w:type="gramStart"/>
      <w:r w:rsidR="0062630A" w:rsidRPr="00A364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C454D" w:rsidRPr="00A364E0">
        <w:rPr>
          <w:rFonts w:ascii="標楷體" w:eastAsia="標楷體" w:hAnsi="標楷體"/>
          <w:sz w:val="28"/>
          <w:szCs w:val="28"/>
        </w:rPr>
        <w:t>，並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引導</w:t>
      </w:r>
      <w:r w:rsidR="00404D34" w:rsidRPr="00A364E0">
        <w:rPr>
          <w:rFonts w:ascii="標楷體" w:eastAsia="標楷體" w:hAnsi="標楷體"/>
          <w:sz w:val="28"/>
          <w:szCs w:val="28"/>
        </w:rPr>
        <w:t>直轄市及縣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(</w:t>
      </w:r>
      <w:r w:rsidR="00404D34" w:rsidRPr="00A364E0">
        <w:rPr>
          <w:rFonts w:ascii="標楷體" w:eastAsia="標楷體" w:hAnsi="標楷體"/>
          <w:sz w:val="28"/>
          <w:szCs w:val="28"/>
        </w:rPr>
        <w:t>市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)</w:t>
      </w:r>
      <w:r w:rsidR="00404D34" w:rsidRPr="00A364E0">
        <w:rPr>
          <w:rFonts w:ascii="標楷體" w:eastAsia="標楷體" w:hAnsi="標楷體"/>
          <w:sz w:val="28"/>
          <w:szCs w:val="28"/>
        </w:rPr>
        <w:t>政府</w:t>
      </w:r>
      <w:r w:rsidR="0062630A" w:rsidRPr="00A364E0">
        <w:rPr>
          <w:rFonts w:ascii="標楷體" w:eastAsia="標楷體" w:hAnsi="標楷體"/>
          <w:sz w:val="28"/>
          <w:szCs w:val="28"/>
        </w:rPr>
        <w:t>以區域為概念，</w:t>
      </w:r>
      <w:r w:rsidR="002C454D" w:rsidRPr="00A364E0">
        <w:rPr>
          <w:rFonts w:ascii="標楷體" w:eastAsia="標楷體" w:hAnsi="標楷體"/>
          <w:sz w:val="28"/>
          <w:szCs w:val="28"/>
        </w:rPr>
        <w:t>配</w:t>
      </w:r>
      <w:r w:rsidR="0062630A" w:rsidRPr="00A364E0">
        <w:rPr>
          <w:rFonts w:ascii="標楷體" w:eastAsia="標楷體" w:hAnsi="標楷體" w:hint="eastAsia"/>
          <w:sz w:val="28"/>
          <w:szCs w:val="28"/>
        </w:rPr>
        <w:t>置</w:t>
      </w:r>
      <w:r w:rsidR="002C454D" w:rsidRPr="00A364E0">
        <w:rPr>
          <w:rFonts w:ascii="標楷體" w:eastAsia="標楷體" w:hAnsi="標楷體"/>
          <w:sz w:val="28"/>
          <w:szCs w:val="28"/>
        </w:rPr>
        <w:t>外籍英語教師，以期服務更多之學校。</w:t>
      </w:r>
      <w:r w:rsidR="006D77DE" w:rsidRPr="00A364E0">
        <w:rPr>
          <w:rFonts w:ascii="標楷體" w:eastAsia="標楷體" w:hAnsi="標楷體" w:hint="eastAsia"/>
          <w:sz w:val="28"/>
          <w:szCs w:val="28"/>
        </w:rPr>
        <w:t>並</w:t>
      </w:r>
      <w:r w:rsidR="00CA792F" w:rsidRPr="00A364E0">
        <w:rPr>
          <w:rFonts w:ascii="標楷體" w:eastAsia="標楷體" w:hAnsi="標楷體" w:hint="eastAsia"/>
          <w:sz w:val="28"/>
          <w:szCs w:val="28"/>
        </w:rPr>
        <w:t>持續</w:t>
      </w:r>
      <w:r w:rsidR="002C454D" w:rsidRPr="00A364E0">
        <w:rPr>
          <w:rFonts w:ascii="標楷體" w:eastAsia="標楷體" w:hAnsi="標楷體"/>
          <w:sz w:val="28"/>
          <w:szCs w:val="28"/>
        </w:rPr>
        <w:t>鼓勵</w:t>
      </w:r>
      <w:r w:rsidR="00404D34" w:rsidRPr="00A364E0">
        <w:rPr>
          <w:rFonts w:ascii="標楷體" w:eastAsia="標楷體" w:hAnsi="標楷體"/>
          <w:sz w:val="28"/>
          <w:szCs w:val="28"/>
        </w:rPr>
        <w:t>直轄市及縣市政府</w:t>
      </w:r>
      <w:r w:rsidR="002C454D" w:rsidRPr="00A364E0">
        <w:rPr>
          <w:rFonts w:ascii="標楷體" w:eastAsia="標楷體" w:hAnsi="標楷體"/>
          <w:sz w:val="28"/>
          <w:szCs w:val="28"/>
        </w:rPr>
        <w:t>與國際組織合作，</w:t>
      </w:r>
      <w:r w:rsidR="006D77DE" w:rsidRPr="00A364E0">
        <w:rPr>
          <w:rFonts w:ascii="標楷體" w:eastAsia="標楷體" w:hAnsi="標楷體" w:hint="eastAsia"/>
          <w:sz w:val="28"/>
          <w:szCs w:val="28"/>
        </w:rPr>
        <w:t>以</w:t>
      </w:r>
      <w:r w:rsidR="002C454D" w:rsidRPr="00A364E0">
        <w:rPr>
          <w:rFonts w:ascii="標楷體" w:eastAsia="標楷體" w:hAnsi="標楷體"/>
          <w:sz w:val="28"/>
          <w:szCs w:val="28"/>
        </w:rPr>
        <w:t>引進外籍英語教學志工來</w:t>
      </w:r>
      <w:proofErr w:type="gramStart"/>
      <w:r w:rsidR="002C454D" w:rsidRPr="00A364E0">
        <w:rPr>
          <w:rFonts w:ascii="標楷體" w:eastAsia="標楷體" w:hAnsi="標楷體"/>
          <w:sz w:val="28"/>
          <w:szCs w:val="28"/>
        </w:rPr>
        <w:t>臺</w:t>
      </w:r>
      <w:proofErr w:type="gramEnd"/>
      <w:r w:rsidR="00650364" w:rsidRPr="00A364E0">
        <w:rPr>
          <w:rFonts w:ascii="標楷體" w:eastAsia="標楷體" w:hAnsi="標楷體"/>
          <w:sz w:val="28"/>
          <w:szCs w:val="28"/>
        </w:rPr>
        <w:t>服務</w:t>
      </w:r>
      <w:r w:rsidR="006D77DE" w:rsidRPr="00A364E0">
        <w:rPr>
          <w:rFonts w:ascii="標楷體" w:eastAsia="標楷體" w:hAnsi="標楷體" w:hint="eastAsia"/>
          <w:sz w:val="28"/>
          <w:szCs w:val="28"/>
        </w:rPr>
        <w:t>之方式</w:t>
      </w:r>
      <w:r w:rsidR="00650364" w:rsidRPr="00A364E0">
        <w:rPr>
          <w:rFonts w:ascii="標楷體" w:eastAsia="標楷體" w:hAnsi="標楷體"/>
          <w:sz w:val="28"/>
          <w:szCs w:val="28"/>
        </w:rPr>
        <w:t>，提供學生</w:t>
      </w:r>
      <w:r w:rsidR="0062630A" w:rsidRPr="00A364E0">
        <w:rPr>
          <w:rFonts w:ascii="標楷體" w:eastAsia="標楷體" w:hAnsi="標楷體"/>
          <w:sz w:val="28"/>
          <w:szCs w:val="28"/>
        </w:rPr>
        <w:t>實際交流機會</w:t>
      </w:r>
      <w:r w:rsidR="002C454D" w:rsidRPr="00A364E0">
        <w:rPr>
          <w:rFonts w:ascii="標楷體" w:eastAsia="標楷體" w:hAnsi="標楷體"/>
          <w:sz w:val="28"/>
          <w:szCs w:val="28"/>
        </w:rPr>
        <w:t>。</w:t>
      </w:r>
    </w:p>
    <w:p w:rsidR="00B56882" w:rsidRPr="00A364E0" w:rsidRDefault="00421C1A" w:rsidP="00B56882">
      <w:pPr>
        <w:pStyle w:val="ac"/>
        <w:numPr>
          <w:ilvl w:val="0"/>
          <w:numId w:val="26"/>
        </w:numPr>
        <w:tabs>
          <w:tab w:val="left" w:pos="709"/>
        </w:tabs>
        <w:ind w:leftChars="0"/>
        <w:jc w:val="both"/>
        <w:rPr>
          <w:rFonts w:ascii="標楷體" w:eastAsia="標楷體" w:hAnsi="標楷體"/>
          <w:b/>
          <w:sz w:val="32"/>
          <w:szCs w:val="24"/>
        </w:rPr>
      </w:pPr>
      <w:r w:rsidRPr="00A364E0">
        <w:rPr>
          <w:rFonts w:ascii="標楷體" w:eastAsia="標楷體" w:hAnsi="標楷體" w:hint="eastAsia"/>
          <w:b/>
          <w:sz w:val="32"/>
          <w:szCs w:val="24"/>
        </w:rPr>
        <w:lastRenderedPageBreak/>
        <w:t>預期成效</w:t>
      </w:r>
    </w:p>
    <w:p w:rsidR="00CE0603" w:rsidRPr="00A364E0" w:rsidRDefault="001B74CF" w:rsidP="0062630A">
      <w:pPr>
        <w:pStyle w:val="ac"/>
        <w:tabs>
          <w:tab w:val="left" w:pos="709"/>
        </w:tabs>
        <w:spacing w:line="480" w:lineRule="exact"/>
        <w:ind w:leftChars="0" w:left="0" w:firstLineChars="172" w:firstLine="482"/>
        <w:jc w:val="both"/>
        <w:rPr>
          <w:rFonts w:ascii="標楷體" w:eastAsia="標楷體" w:hAnsi="標楷體"/>
          <w:sz w:val="28"/>
          <w:szCs w:val="28"/>
        </w:rPr>
      </w:pPr>
      <w:r w:rsidRPr="00A364E0">
        <w:rPr>
          <w:rFonts w:ascii="標楷體" w:eastAsia="標楷體" w:hAnsi="標楷體" w:hint="eastAsia"/>
          <w:sz w:val="28"/>
          <w:szCs w:val="28"/>
        </w:rPr>
        <w:t>本計畫</w:t>
      </w:r>
      <w:r w:rsidR="0012386C" w:rsidRPr="00A364E0">
        <w:rPr>
          <w:rFonts w:ascii="標楷體" w:eastAsia="標楷體" w:hAnsi="標楷體" w:hint="eastAsia"/>
          <w:sz w:val="28"/>
          <w:szCs w:val="28"/>
        </w:rPr>
        <w:t>透過</w:t>
      </w:r>
      <w:r w:rsidRPr="00A364E0">
        <w:rPr>
          <w:rFonts w:ascii="標楷體" w:eastAsia="標楷體" w:hAnsi="標楷體" w:hint="eastAsia"/>
          <w:sz w:val="28"/>
          <w:szCs w:val="28"/>
        </w:rPr>
        <w:t>活化學生學習、轉化教師教學、分享成功案例</w:t>
      </w:r>
      <w:r w:rsidR="003377CD" w:rsidRPr="00A364E0">
        <w:rPr>
          <w:rFonts w:ascii="標楷體" w:eastAsia="標楷體" w:hAnsi="標楷體" w:hint="eastAsia"/>
          <w:sz w:val="28"/>
          <w:szCs w:val="28"/>
        </w:rPr>
        <w:t>、</w:t>
      </w:r>
      <w:r w:rsidRPr="00A364E0">
        <w:rPr>
          <w:rFonts w:ascii="標楷體" w:eastAsia="標楷體" w:hAnsi="標楷體" w:hint="eastAsia"/>
          <w:sz w:val="28"/>
          <w:szCs w:val="28"/>
        </w:rPr>
        <w:t>教師專業</w:t>
      </w:r>
      <w:r w:rsidR="00700339" w:rsidRPr="00A364E0">
        <w:rPr>
          <w:rFonts w:ascii="標楷體" w:eastAsia="標楷體" w:hAnsi="標楷體" w:hint="eastAsia"/>
          <w:sz w:val="28"/>
          <w:szCs w:val="28"/>
        </w:rPr>
        <w:t>增能及充實學習資源</w:t>
      </w:r>
      <w:r w:rsidR="00404D34" w:rsidRPr="00A364E0">
        <w:rPr>
          <w:rFonts w:ascii="標楷體" w:eastAsia="標楷體" w:hAnsi="標楷體" w:hint="eastAsia"/>
          <w:sz w:val="28"/>
          <w:szCs w:val="28"/>
        </w:rPr>
        <w:t>等</w:t>
      </w:r>
      <w:r w:rsidR="00FC08F4" w:rsidRPr="00A364E0">
        <w:rPr>
          <w:rFonts w:ascii="標楷體" w:eastAsia="標楷體" w:hAnsi="標楷體" w:hint="eastAsia"/>
          <w:sz w:val="28"/>
          <w:szCs w:val="28"/>
        </w:rPr>
        <w:t>，來</w:t>
      </w:r>
      <w:r w:rsidR="0049638B" w:rsidRPr="00A364E0">
        <w:rPr>
          <w:rFonts w:ascii="標楷體" w:eastAsia="標楷體" w:hAnsi="標楷體" w:hint="eastAsia"/>
          <w:sz w:val="28"/>
          <w:szCs w:val="28"/>
        </w:rPr>
        <w:t>提升學生學力、</w:t>
      </w:r>
      <w:r w:rsidR="003377CD" w:rsidRPr="00A364E0">
        <w:rPr>
          <w:rFonts w:ascii="標楷體" w:eastAsia="標楷體" w:hAnsi="標楷體" w:hint="eastAsia"/>
          <w:sz w:val="28"/>
          <w:szCs w:val="28"/>
        </w:rPr>
        <w:t>精進</w:t>
      </w:r>
      <w:r w:rsidR="0049638B" w:rsidRPr="00A364E0">
        <w:rPr>
          <w:rFonts w:ascii="標楷體" w:eastAsia="標楷體" w:hAnsi="標楷體" w:hint="eastAsia"/>
          <w:sz w:val="28"/>
          <w:szCs w:val="28"/>
        </w:rPr>
        <w:t>國民教育</w:t>
      </w:r>
      <w:r w:rsidR="003377CD" w:rsidRPr="00A364E0">
        <w:rPr>
          <w:rFonts w:ascii="標楷體" w:eastAsia="標楷體" w:hAnsi="標楷體" w:hint="eastAsia"/>
          <w:sz w:val="28"/>
          <w:szCs w:val="28"/>
        </w:rPr>
        <w:t>品質。</w:t>
      </w:r>
    </w:p>
    <w:sectPr w:rsidR="00CE0603" w:rsidRPr="00A364E0" w:rsidSect="006543BC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D2" w:rsidRDefault="00FB43D2">
      <w:r>
        <w:separator/>
      </w:r>
    </w:p>
  </w:endnote>
  <w:endnote w:type="continuationSeparator" w:id="0">
    <w:p w:rsidR="00FB43D2" w:rsidRDefault="00FB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altName w:val="Microsoft JhengHei UI Ligh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3E" w:rsidRDefault="0018123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CCA" w:rsidRPr="005E7CCA">
      <w:rPr>
        <w:noProof/>
        <w:lang w:val="zh-TW"/>
      </w:rPr>
      <w:t>20</w:t>
    </w:r>
    <w:r>
      <w:rPr>
        <w:lang w:val="zh-TW"/>
      </w:rPr>
      <w:fldChar w:fldCharType="end"/>
    </w:r>
  </w:p>
  <w:p w:rsidR="0018123E" w:rsidRDefault="001812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D2" w:rsidRDefault="00FB43D2">
      <w:r>
        <w:separator/>
      </w:r>
    </w:p>
  </w:footnote>
  <w:footnote w:type="continuationSeparator" w:id="0">
    <w:p w:rsidR="00FB43D2" w:rsidRDefault="00FB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8AC"/>
    <w:multiLevelType w:val="multilevel"/>
    <w:tmpl w:val="009458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207EC"/>
    <w:multiLevelType w:val="hybridMultilevel"/>
    <w:tmpl w:val="3A621E66"/>
    <w:lvl w:ilvl="0" w:tplc="B8E2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2F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4A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EA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C2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8E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0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7E7684"/>
    <w:multiLevelType w:val="hybridMultilevel"/>
    <w:tmpl w:val="FCC8463C"/>
    <w:lvl w:ilvl="0" w:tplc="F516D3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05C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2DB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226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5D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4C4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476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21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E1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992343"/>
    <w:multiLevelType w:val="hybridMultilevel"/>
    <w:tmpl w:val="D3C23E78"/>
    <w:lvl w:ilvl="0" w:tplc="C5889C5E">
      <w:start w:val="1"/>
      <w:numFmt w:val="ideographLegalTraditional"/>
      <w:lvlText w:val="%1、"/>
      <w:lvlJc w:val="left"/>
      <w:pPr>
        <w:ind w:left="1146" w:hanging="720"/>
      </w:pPr>
      <w:rPr>
        <w:rFonts w:hint="default"/>
        <w:sz w:val="28"/>
        <w:szCs w:val="28"/>
      </w:rPr>
    </w:lvl>
    <w:lvl w:ilvl="1" w:tplc="E970F1E4">
      <w:start w:val="1"/>
      <w:numFmt w:val="taiwaneseCountingThousand"/>
      <w:lvlText w:val="%2、"/>
      <w:lvlJc w:val="left"/>
      <w:pPr>
        <w:ind w:left="480" w:hanging="480"/>
      </w:pPr>
      <w:rPr>
        <w:b w:val="0"/>
      </w:rPr>
    </w:lvl>
    <w:lvl w:ilvl="2" w:tplc="FA5676D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BA9698EC">
      <w:start w:val="1"/>
      <w:numFmt w:val="taiwaneseCountingThousand"/>
      <w:lvlText w:val="（%4）"/>
      <w:lvlJc w:val="left"/>
      <w:pPr>
        <w:ind w:left="885" w:hanging="885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EC26A2"/>
    <w:multiLevelType w:val="hybridMultilevel"/>
    <w:tmpl w:val="8B1635DC"/>
    <w:lvl w:ilvl="0" w:tplc="53AC596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456BFE"/>
    <w:multiLevelType w:val="multilevel"/>
    <w:tmpl w:val="0F456BFE"/>
    <w:lvl w:ilvl="0">
      <w:start w:val="1"/>
      <w:numFmt w:val="taiwaneseCountingThousand"/>
      <w:lvlText w:val="(%1)"/>
      <w:lvlJc w:val="left"/>
      <w:pPr>
        <w:ind w:left="782" w:hanging="360"/>
      </w:pPr>
      <w:rPr>
        <w:rFonts w:ascii="標楷體" w:hAnsi="標楷體" w:hint="default"/>
      </w:rPr>
    </w:lvl>
    <w:lvl w:ilvl="1" w:tentative="1">
      <w:start w:val="1"/>
      <w:numFmt w:val="ideographTraditional"/>
      <w:lvlText w:val="%2、"/>
      <w:lvlJc w:val="left"/>
      <w:pPr>
        <w:ind w:left="1382" w:hanging="480"/>
      </w:pPr>
    </w:lvl>
    <w:lvl w:ilvl="2" w:tentative="1">
      <w:start w:val="1"/>
      <w:numFmt w:val="lowerRoman"/>
      <w:lvlText w:val="%3."/>
      <w:lvlJc w:val="right"/>
      <w:pPr>
        <w:ind w:left="1862" w:hanging="480"/>
      </w:pPr>
    </w:lvl>
    <w:lvl w:ilvl="3" w:tentative="1">
      <w:start w:val="1"/>
      <w:numFmt w:val="decimal"/>
      <w:lvlText w:val="%4."/>
      <w:lvlJc w:val="left"/>
      <w:pPr>
        <w:ind w:left="2342" w:hanging="480"/>
      </w:pPr>
    </w:lvl>
    <w:lvl w:ilvl="4" w:tentative="1">
      <w:start w:val="1"/>
      <w:numFmt w:val="ideographTraditional"/>
      <w:lvlText w:val="%5、"/>
      <w:lvlJc w:val="left"/>
      <w:pPr>
        <w:ind w:left="2822" w:hanging="480"/>
      </w:pPr>
    </w:lvl>
    <w:lvl w:ilvl="5" w:tentative="1">
      <w:start w:val="1"/>
      <w:numFmt w:val="lowerRoman"/>
      <w:lvlText w:val="%6."/>
      <w:lvlJc w:val="right"/>
      <w:pPr>
        <w:ind w:left="3302" w:hanging="480"/>
      </w:pPr>
    </w:lvl>
    <w:lvl w:ilvl="6" w:tentative="1">
      <w:start w:val="1"/>
      <w:numFmt w:val="decimal"/>
      <w:lvlText w:val="%7."/>
      <w:lvlJc w:val="left"/>
      <w:pPr>
        <w:ind w:left="3782" w:hanging="480"/>
      </w:pPr>
    </w:lvl>
    <w:lvl w:ilvl="7" w:tentative="1">
      <w:start w:val="1"/>
      <w:numFmt w:val="ideographTraditional"/>
      <w:lvlText w:val="%8、"/>
      <w:lvlJc w:val="left"/>
      <w:pPr>
        <w:ind w:left="4262" w:hanging="480"/>
      </w:pPr>
    </w:lvl>
    <w:lvl w:ilvl="8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6">
    <w:nsid w:val="0FD46AE4"/>
    <w:multiLevelType w:val="multilevel"/>
    <w:tmpl w:val="0FD46AE4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8F616F"/>
    <w:multiLevelType w:val="multilevel"/>
    <w:tmpl w:val="1C8F61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DC472D"/>
    <w:multiLevelType w:val="singleLevel"/>
    <w:tmpl w:val="55C57993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1E706627"/>
    <w:multiLevelType w:val="multilevel"/>
    <w:tmpl w:val="1E706627"/>
    <w:lvl w:ilvl="0">
      <w:start w:val="1"/>
      <w:numFmt w:val="taiwaneseCountingThousand"/>
      <w:lvlText w:val="(%1)"/>
      <w:lvlJc w:val="left"/>
      <w:pPr>
        <w:ind w:left="782" w:hanging="360"/>
      </w:pPr>
      <w:rPr>
        <w:rFonts w:ascii="標楷體" w:hAnsi="標楷體" w:hint="default"/>
      </w:rPr>
    </w:lvl>
    <w:lvl w:ilvl="1" w:tentative="1">
      <w:start w:val="1"/>
      <w:numFmt w:val="ideographTraditional"/>
      <w:lvlText w:val="%2、"/>
      <w:lvlJc w:val="left"/>
      <w:pPr>
        <w:ind w:left="1382" w:hanging="480"/>
      </w:pPr>
    </w:lvl>
    <w:lvl w:ilvl="2" w:tentative="1">
      <w:start w:val="1"/>
      <w:numFmt w:val="lowerRoman"/>
      <w:lvlText w:val="%3."/>
      <w:lvlJc w:val="right"/>
      <w:pPr>
        <w:ind w:left="1862" w:hanging="480"/>
      </w:pPr>
    </w:lvl>
    <w:lvl w:ilvl="3" w:tentative="1">
      <w:start w:val="1"/>
      <w:numFmt w:val="decimal"/>
      <w:lvlText w:val="%4."/>
      <w:lvlJc w:val="left"/>
      <w:pPr>
        <w:ind w:left="2342" w:hanging="480"/>
      </w:pPr>
    </w:lvl>
    <w:lvl w:ilvl="4" w:tentative="1">
      <w:start w:val="1"/>
      <w:numFmt w:val="ideographTraditional"/>
      <w:lvlText w:val="%5、"/>
      <w:lvlJc w:val="left"/>
      <w:pPr>
        <w:ind w:left="2822" w:hanging="480"/>
      </w:pPr>
    </w:lvl>
    <w:lvl w:ilvl="5" w:tentative="1">
      <w:start w:val="1"/>
      <w:numFmt w:val="lowerRoman"/>
      <w:lvlText w:val="%6."/>
      <w:lvlJc w:val="right"/>
      <w:pPr>
        <w:ind w:left="3302" w:hanging="480"/>
      </w:pPr>
    </w:lvl>
    <w:lvl w:ilvl="6" w:tentative="1">
      <w:start w:val="1"/>
      <w:numFmt w:val="decimal"/>
      <w:lvlText w:val="%7."/>
      <w:lvlJc w:val="left"/>
      <w:pPr>
        <w:ind w:left="3782" w:hanging="480"/>
      </w:pPr>
    </w:lvl>
    <w:lvl w:ilvl="7" w:tentative="1">
      <w:start w:val="1"/>
      <w:numFmt w:val="ideographTraditional"/>
      <w:lvlText w:val="%8、"/>
      <w:lvlJc w:val="left"/>
      <w:pPr>
        <w:ind w:left="4262" w:hanging="480"/>
      </w:pPr>
    </w:lvl>
    <w:lvl w:ilvl="8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>
    <w:nsid w:val="24B01DC9"/>
    <w:multiLevelType w:val="hybridMultilevel"/>
    <w:tmpl w:val="BC6C0D20"/>
    <w:lvl w:ilvl="0" w:tplc="D43C8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04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5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A7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E3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0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2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0D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02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8B7F75"/>
    <w:multiLevelType w:val="hybridMultilevel"/>
    <w:tmpl w:val="F442522A"/>
    <w:lvl w:ilvl="0" w:tplc="83E0C6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8A1F14"/>
    <w:multiLevelType w:val="multilevel"/>
    <w:tmpl w:val="2A8A1F1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745C6D"/>
    <w:multiLevelType w:val="multilevel"/>
    <w:tmpl w:val="3C745C6D"/>
    <w:lvl w:ilvl="0">
      <w:start w:val="1"/>
      <w:numFmt w:val="taiwaneseCountingThousand"/>
      <w:lvlText w:val="%1、"/>
      <w:lvlJc w:val="left"/>
      <w:pPr>
        <w:ind w:left="1095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35" w:hanging="480"/>
      </w:pPr>
    </w:lvl>
    <w:lvl w:ilvl="2" w:tentative="1">
      <w:start w:val="1"/>
      <w:numFmt w:val="lowerRoman"/>
      <w:lvlText w:val="%3."/>
      <w:lvlJc w:val="right"/>
      <w:pPr>
        <w:ind w:left="1815" w:hanging="480"/>
      </w:pPr>
    </w:lvl>
    <w:lvl w:ilvl="3" w:tentative="1">
      <w:start w:val="1"/>
      <w:numFmt w:val="decimal"/>
      <w:lvlText w:val="%4."/>
      <w:lvlJc w:val="left"/>
      <w:pPr>
        <w:ind w:left="2295" w:hanging="480"/>
      </w:pPr>
    </w:lvl>
    <w:lvl w:ilvl="4" w:tentative="1">
      <w:start w:val="1"/>
      <w:numFmt w:val="ideographTraditional"/>
      <w:lvlText w:val="%5、"/>
      <w:lvlJc w:val="left"/>
      <w:pPr>
        <w:ind w:left="2775" w:hanging="480"/>
      </w:pPr>
    </w:lvl>
    <w:lvl w:ilvl="5" w:tentative="1">
      <w:start w:val="1"/>
      <w:numFmt w:val="lowerRoman"/>
      <w:lvlText w:val="%6."/>
      <w:lvlJc w:val="right"/>
      <w:pPr>
        <w:ind w:left="3255" w:hanging="480"/>
      </w:pPr>
    </w:lvl>
    <w:lvl w:ilvl="6" w:tentative="1">
      <w:start w:val="1"/>
      <w:numFmt w:val="decimal"/>
      <w:lvlText w:val="%7."/>
      <w:lvlJc w:val="left"/>
      <w:pPr>
        <w:ind w:left="3735" w:hanging="480"/>
      </w:pPr>
    </w:lvl>
    <w:lvl w:ilvl="7" w:tentative="1">
      <w:start w:val="1"/>
      <w:numFmt w:val="ideographTraditional"/>
      <w:lvlText w:val="%8、"/>
      <w:lvlJc w:val="left"/>
      <w:pPr>
        <w:ind w:left="4215" w:hanging="480"/>
      </w:pPr>
    </w:lvl>
    <w:lvl w:ilvl="8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4">
    <w:nsid w:val="3F0F5CFF"/>
    <w:multiLevelType w:val="hybridMultilevel"/>
    <w:tmpl w:val="E22C62D6"/>
    <w:lvl w:ilvl="0" w:tplc="394A4ED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401646E8"/>
    <w:multiLevelType w:val="multilevel"/>
    <w:tmpl w:val="401646E8"/>
    <w:lvl w:ilvl="0">
      <w:start w:val="1"/>
      <w:numFmt w:val="taiwaneseCountingThousand"/>
      <w:lvlText w:val="(%1)"/>
      <w:lvlJc w:val="left"/>
      <w:pPr>
        <w:ind w:left="782" w:hanging="360"/>
      </w:pPr>
      <w:rPr>
        <w:rFonts w:ascii="標楷體" w:hAnsi="標楷體" w:hint="default"/>
      </w:rPr>
    </w:lvl>
    <w:lvl w:ilvl="1" w:tentative="1">
      <w:start w:val="1"/>
      <w:numFmt w:val="ideographTraditional"/>
      <w:lvlText w:val="%2、"/>
      <w:lvlJc w:val="left"/>
      <w:pPr>
        <w:ind w:left="1382" w:hanging="480"/>
      </w:pPr>
    </w:lvl>
    <w:lvl w:ilvl="2" w:tentative="1">
      <w:start w:val="1"/>
      <w:numFmt w:val="lowerRoman"/>
      <w:lvlText w:val="%3."/>
      <w:lvlJc w:val="right"/>
      <w:pPr>
        <w:ind w:left="1862" w:hanging="480"/>
      </w:pPr>
    </w:lvl>
    <w:lvl w:ilvl="3" w:tentative="1">
      <w:start w:val="1"/>
      <w:numFmt w:val="decimal"/>
      <w:lvlText w:val="%4."/>
      <w:lvlJc w:val="left"/>
      <w:pPr>
        <w:ind w:left="2342" w:hanging="480"/>
      </w:pPr>
    </w:lvl>
    <w:lvl w:ilvl="4" w:tentative="1">
      <w:start w:val="1"/>
      <w:numFmt w:val="ideographTraditional"/>
      <w:lvlText w:val="%5、"/>
      <w:lvlJc w:val="left"/>
      <w:pPr>
        <w:ind w:left="2822" w:hanging="480"/>
      </w:pPr>
    </w:lvl>
    <w:lvl w:ilvl="5" w:tentative="1">
      <w:start w:val="1"/>
      <w:numFmt w:val="lowerRoman"/>
      <w:lvlText w:val="%6."/>
      <w:lvlJc w:val="right"/>
      <w:pPr>
        <w:ind w:left="3302" w:hanging="480"/>
      </w:pPr>
    </w:lvl>
    <w:lvl w:ilvl="6" w:tentative="1">
      <w:start w:val="1"/>
      <w:numFmt w:val="decimal"/>
      <w:lvlText w:val="%7."/>
      <w:lvlJc w:val="left"/>
      <w:pPr>
        <w:ind w:left="3782" w:hanging="480"/>
      </w:pPr>
    </w:lvl>
    <w:lvl w:ilvl="7" w:tentative="1">
      <w:start w:val="1"/>
      <w:numFmt w:val="ideographTraditional"/>
      <w:lvlText w:val="%8、"/>
      <w:lvlJc w:val="left"/>
      <w:pPr>
        <w:ind w:left="4262" w:hanging="480"/>
      </w:pPr>
    </w:lvl>
    <w:lvl w:ilvl="8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>
    <w:nsid w:val="413005AA"/>
    <w:multiLevelType w:val="hybridMultilevel"/>
    <w:tmpl w:val="07F6DA02"/>
    <w:lvl w:ilvl="0" w:tplc="FC9A2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6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C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0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2D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8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D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1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2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14641B"/>
    <w:multiLevelType w:val="hybridMultilevel"/>
    <w:tmpl w:val="450E7B22"/>
    <w:lvl w:ilvl="0" w:tplc="38D8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8017C">
      <w:start w:val="33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EA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0A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60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4B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6E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C3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D12F6D"/>
    <w:multiLevelType w:val="hybridMultilevel"/>
    <w:tmpl w:val="96B41D7C"/>
    <w:lvl w:ilvl="0" w:tplc="394A4ED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394A4ED2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F8D0BAB"/>
    <w:multiLevelType w:val="multilevel"/>
    <w:tmpl w:val="4F8D0BAB"/>
    <w:lvl w:ilvl="0" w:tentative="1">
      <w:start w:val="1"/>
      <w:numFmt w:val="decimal"/>
      <w:pStyle w:val="a"/>
      <w:lvlText w:val="圖%1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3C66E6"/>
    <w:multiLevelType w:val="singleLevel"/>
    <w:tmpl w:val="55C57993"/>
    <w:lvl w:ilvl="0">
      <w:start w:val="1"/>
      <w:numFmt w:val="chineseCounting"/>
      <w:suff w:val="nothing"/>
      <w:lvlText w:val="%1、"/>
      <w:lvlJc w:val="left"/>
    </w:lvl>
  </w:abstractNum>
  <w:abstractNum w:abstractNumId="21">
    <w:nsid w:val="55C57993"/>
    <w:multiLevelType w:val="singleLevel"/>
    <w:tmpl w:val="55C57993"/>
    <w:lvl w:ilvl="0">
      <w:start w:val="1"/>
      <w:numFmt w:val="chineseCounting"/>
      <w:suff w:val="nothing"/>
      <w:lvlText w:val="%1、"/>
      <w:lvlJc w:val="left"/>
    </w:lvl>
  </w:abstractNum>
  <w:abstractNum w:abstractNumId="22">
    <w:nsid w:val="55C60C9D"/>
    <w:multiLevelType w:val="singleLevel"/>
    <w:tmpl w:val="55C60C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>
    <w:nsid w:val="58447281"/>
    <w:multiLevelType w:val="hybridMultilevel"/>
    <w:tmpl w:val="E35852D2"/>
    <w:lvl w:ilvl="0" w:tplc="7678478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2C5FCF"/>
    <w:multiLevelType w:val="multilevel"/>
    <w:tmpl w:val="5C2C5FCF"/>
    <w:lvl w:ilvl="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45" w:hanging="480"/>
      </w:pPr>
    </w:lvl>
    <w:lvl w:ilvl="2" w:tentative="1">
      <w:start w:val="1"/>
      <w:numFmt w:val="lowerRoman"/>
      <w:lvlText w:val="%3."/>
      <w:lvlJc w:val="right"/>
      <w:pPr>
        <w:ind w:left="1725" w:hanging="480"/>
      </w:pPr>
    </w:lvl>
    <w:lvl w:ilvl="3" w:tentative="1">
      <w:start w:val="1"/>
      <w:numFmt w:val="decimal"/>
      <w:lvlText w:val="%4."/>
      <w:lvlJc w:val="left"/>
      <w:pPr>
        <w:ind w:left="2205" w:hanging="480"/>
      </w:pPr>
    </w:lvl>
    <w:lvl w:ilvl="4" w:tentative="1">
      <w:start w:val="1"/>
      <w:numFmt w:val="ideographTraditional"/>
      <w:lvlText w:val="%5、"/>
      <w:lvlJc w:val="left"/>
      <w:pPr>
        <w:ind w:left="2685" w:hanging="480"/>
      </w:pPr>
    </w:lvl>
    <w:lvl w:ilvl="5" w:tentative="1">
      <w:start w:val="1"/>
      <w:numFmt w:val="lowerRoman"/>
      <w:lvlText w:val="%6."/>
      <w:lvlJc w:val="right"/>
      <w:pPr>
        <w:ind w:left="3165" w:hanging="480"/>
      </w:pPr>
    </w:lvl>
    <w:lvl w:ilvl="6" w:tentative="1">
      <w:start w:val="1"/>
      <w:numFmt w:val="decimal"/>
      <w:lvlText w:val="%7."/>
      <w:lvlJc w:val="left"/>
      <w:pPr>
        <w:ind w:left="3645" w:hanging="480"/>
      </w:pPr>
    </w:lvl>
    <w:lvl w:ilvl="7" w:tentative="1">
      <w:start w:val="1"/>
      <w:numFmt w:val="ideographTraditional"/>
      <w:lvlText w:val="%8、"/>
      <w:lvlJc w:val="left"/>
      <w:pPr>
        <w:ind w:left="4125" w:hanging="480"/>
      </w:pPr>
    </w:lvl>
    <w:lvl w:ilvl="8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>
    <w:nsid w:val="62010227"/>
    <w:multiLevelType w:val="hybridMultilevel"/>
    <w:tmpl w:val="C54CA78A"/>
    <w:lvl w:ilvl="0" w:tplc="2F286C50">
      <w:start w:val="1"/>
      <w:numFmt w:val="taiwaneseCountingThousand"/>
      <w:lvlText w:val="%1、"/>
      <w:lvlJc w:val="left"/>
      <w:pPr>
        <w:ind w:left="100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>
    <w:nsid w:val="6BF85E09"/>
    <w:multiLevelType w:val="hybridMultilevel"/>
    <w:tmpl w:val="E22C62D6"/>
    <w:lvl w:ilvl="0" w:tplc="394A4ED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73C239BD"/>
    <w:multiLevelType w:val="hybridMultilevel"/>
    <w:tmpl w:val="89E6DD1C"/>
    <w:lvl w:ilvl="0" w:tplc="F3F22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BE4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AC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072B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50F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E6E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24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564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0C47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787F0218"/>
    <w:multiLevelType w:val="hybridMultilevel"/>
    <w:tmpl w:val="56F206E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A5676D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</w:rPr>
    </w:lvl>
    <w:lvl w:ilvl="2" w:tplc="0409000F">
      <w:start w:val="1"/>
      <w:numFmt w:val="decimal"/>
      <w:lvlText w:val="%3."/>
      <w:lvlJc w:val="left"/>
      <w:pPr>
        <w:ind w:left="892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90FE3"/>
    <w:multiLevelType w:val="hybridMultilevel"/>
    <w:tmpl w:val="1390E3F0"/>
    <w:lvl w:ilvl="0" w:tplc="E41ECF2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BEEFDD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7"/>
  </w:num>
  <w:num w:numId="5">
    <w:abstractNumId w:val="22"/>
  </w:num>
  <w:num w:numId="6">
    <w:abstractNumId w:val="13"/>
  </w:num>
  <w:num w:numId="7">
    <w:abstractNumId w:val="24"/>
  </w:num>
  <w:num w:numId="8">
    <w:abstractNumId w:val="0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25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3"/>
  </w:num>
  <w:num w:numId="20">
    <w:abstractNumId w:val="28"/>
  </w:num>
  <w:num w:numId="21">
    <w:abstractNumId w:val="4"/>
  </w:num>
  <w:num w:numId="22">
    <w:abstractNumId w:val="8"/>
  </w:num>
  <w:num w:numId="23">
    <w:abstractNumId w:val="20"/>
  </w:num>
  <w:num w:numId="24">
    <w:abstractNumId w:val="27"/>
  </w:num>
  <w:num w:numId="25">
    <w:abstractNumId w:val="11"/>
  </w:num>
  <w:num w:numId="26">
    <w:abstractNumId w:val="29"/>
  </w:num>
  <w:num w:numId="27">
    <w:abstractNumId w:val="23"/>
  </w:num>
  <w:num w:numId="28">
    <w:abstractNumId w:val="18"/>
  </w:num>
  <w:num w:numId="29">
    <w:abstractNumId w:val="14"/>
  </w:num>
  <w:num w:numId="3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13"/>
    <w:rsid w:val="000019CB"/>
    <w:rsid w:val="00002E4F"/>
    <w:rsid w:val="00007E28"/>
    <w:rsid w:val="000108A6"/>
    <w:rsid w:val="00011957"/>
    <w:rsid w:val="00011D12"/>
    <w:rsid w:val="0001498A"/>
    <w:rsid w:val="00022887"/>
    <w:rsid w:val="00025BCA"/>
    <w:rsid w:val="000271EB"/>
    <w:rsid w:val="000341DA"/>
    <w:rsid w:val="000347A7"/>
    <w:rsid w:val="0003498C"/>
    <w:rsid w:val="00037AEC"/>
    <w:rsid w:val="00041701"/>
    <w:rsid w:val="00041AFD"/>
    <w:rsid w:val="00042EB9"/>
    <w:rsid w:val="000442F7"/>
    <w:rsid w:val="00047BA2"/>
    <w:rsid w:val="000604AB"/>
    <w:rsid w:val="000614C8"/>
    <w:rsid w:val="0006219E"/>
    <w:rsid w:val="00062655"/>
    <w:rsid w:val="00062D29"/>
    <w:rsid w:val="00063AD7"/>
    <w:rsid w:val="0006631F"/>
    <w:rsid w:val="00066B44"/>
    <w:rsid w:val="00066ECC"/>
    <w:rsid w:val="00075D68"/>
    <w:rsid w:val="00076778"/>
    <w:rsid w:val="00082A58"/>
    <w:rsid w:val="000904B3"/>
    <w:rsid w:val="00095547"/>
    <w:rsid w:val="000A2077"/>
    <w:rsid w:val="000B2195"/>
    <w:rsid w:val="000B2A5B"/>
    <w:rsid w:val="000B5342"/>
    <w:rsid w:val="000C124A"/>
    <w:rsid w:val="000C1A6F"/>
    <w:rsid w:val="000C5BBD"/>
    <w:rsid w:val="000C76B8"/>
    <w:rsid w:val="000D02D0"/>
    <w:rsid w:val="000D07CD"/>
    <w:rsid w:val="000D089C"/>
    <w:rsid w:val="000D2D7B"/>
    <w:rsid w:val="000D3E73"/>
    <w:rsid w:val="000D6D35"/>
    <w:rsid w:val="000E2B45"/>
    <w:rsid w:val="000E356D"/>
    <w:rsid w:val="000E48F6"/>
    <w:rsid w:val="000E78FA"/>
    <w:rsid w:val="000F13C8"/>
    <w:rsid w:val="000F69E4"/>
    <w:rsid w:val="000F7F8C"/>
    <w:rsid w:val="0010189E"/>
    <w:rsid w:val="00102116"/>
    <w:rsid w:val="00105120"/>
    <w:rsid w:val="00105403"/>
    <w:rsid w:val="001071B4"/>
    <w:rsid w:val="00107FEB"/>
    <w:rsid w:val="00116329"/>
    <w:rsid w:val="00117124"/>
    <w:rsid w:val="00120B53"/>
    <w:rsid w:val="00122CD5"/>
    <w:rsid w:val="0012386C"/>
    <w:rsid w:val="0012389A"/>
    <w:rsid w:val="00126853"/>
    <w:rsid w:val="0013118C"/>
    <w:rsid w:val="00134689"/>
    <w:rsid w:val="00134B2E"/>
    <w:rsid w:val="00135746"/>
    <w:rsid w:val="0014316C"/>
    <w:rsid w:val="0014363B"/>
    <w:rsid w:val="0014548E"/>
    <w:rsid w:val="0014622C"/>
    <w:rsid w:val="0015386B"/>
    <w:rsid w:val="00154611"/>
    <w:rsid w:val="00154DFD"/>
    <w:rsid w:val="00160762"/>
    <w:rsid w:val="00161E27"/>
    <w:rsid w:val="00163074"/>
    <w:rsid w:val="00164CB3"/>
    <w:rsid w:val="00173EA9"/>
    <w:rsid w:val="00175D44"/>
    <w:rsid w:val="0018123E"/>
    <w:rsid w:val="0018260C"/>
    <w:rsid w:val="0018290C"/>
    <w:rsid w:val="00185231"/>
    <w:rsid w:val="00185397"/>
    <w:rsid w:val="00186D9E"/>
    <w:rsid w:val="00191AB2"/>
    <w:rsid w:val="00191FA3"/>
    <w:rsid w:val="00194711"/>
    <w:rsid w:val="00196381"/>
    <w:rsid w:val="001A1F77"/>
    <w:rsid w:val="001A498D"/>
    <w:rsid w:val="001A7CA8"/>
    <w:rsid w:val="001B023F"/>
    <w:rsid w:val="001B0A00"/>
    <w:rsid w:val="001B2831"/>
    <w:rsid w:val="001B7033"/>
    <w:rsid w:val="001B74CF"/>
    <w:rsid w:val="001C0FC8"/>
    <w:rsid w:val="001C3F7E"/>
    <w:rsid w:val="001C5876"/>
    <w:rsid w:val="001C5C1F"/>
    <w:rsid w:val="001D19FE"/>
    <w:rsid w:val="001D23EF"/>
    <w:rsid w:val="001D38B8"/>
    <w:rsid w:val="001D40C2"/>
    <w:rsid w:val="001D456A"/>
    <w:rsid w:val="001D5676"/>
    <w:rsid w:val="001D6FB4"/>
    <w:rsid w:val="001E14CF"/>
    <w:rsid w:val="001E15B8"/>
    <w:rsid w:val="001E2A5F"/>
    <w:rsid w:val="001E5278"/>
    <w:rsid w:val="001F12E0"/>
    <w:rsid w:val="001F2622"/>
    <w:rsid w:val="001F38CD"/>
    <w:rsid w:val="001F5734"/>
    <w:rsid w:val="001F5CE3"/>
    <w:rsid w:val="001F75DF"/>
    <w:rsid w:val="00201237"/>
    <w:rsid w:val="00204147"/>
    <w:rsid w:val="002056FF"/>
    <w:rsid w:val="00205D21"/>
    <w:rsid w:val="002063AD"/>
    <w:rsid w:val="00207706"/>
    <w:rsid w:val="00213636"/>
    <w:rsid w:val="00215E8E"/>
    <w:rsid w:val="00216661"/>
    <w:rsid w:val="00217DC7"/>
    <w:rsid w:val="00217F97"/>
    <w:rsid w:val="002205B9"/>
    <w:rsid w:val="00227161"/>
    <w:rsid w:val="002310F3"/>
    <w:rsid w:val="0023416B"/>
    <w:rsid w:val="002354CF"/>
    <w:rsid w:val="00235F9E"/>
    <w:rsid w:val="002367B8"/>
    <w:rsid w:val="00240952"/>
    <w:rsid w:val="00240EE1"/>
    <w:rsid w:val="0024132C"/>
    <w:rsid w:val="00243A8B"/>
    <w:rsid w:val="00244425"/>
    <w:rsid w:val="00245598"/>
    <w:rsid w:val="00246C3E"/>
    <w:rsid w:val="00252E91"/>
    <w:rsid w:val="00256CE5"/>
    <w:rsid w:val="00262C96"/>
    <w:rsid w:val="00263D94"/>
    <w:rsid w:val="00270831"/>
    <w:rsid w:val="0027221F"/>
    <w:rsid w:val="00286B87"/>
    <w:rsid w:val="00286FD9"/>
    <w:rsid w:val="00287DD8"/>
    <w:rsid w:val="0029049B"/>
    <w:rsid w:val="00290F12"/>
    <w:rsid w:val="0029156C"/>
    <w:rsid w:val="002975DA"/>
    <w:rsid w:val="002A47CD"/>
    <w:rsid w:val="002A4C45"/>
    <w:rsid w:val="002A4D19"/>
    <w:rsid w:val="002A5C66"/>
    <w:rsid w:val="002A68BE"/>
    <w:rsid w:val="002B24FA"/>
    <w:rsid w:val="002B2BCB"/>
    <w:rsid w:val="002B345A"/>
    <w:rsid w:val="002B6525"/>
    <w:rsid w:val="002B7336"/>
    <w:rsid w:val="002C2C25"/>
    <w:rsid w:val="002C3015"/>
    <w:rsid w:val="002C35F2"/>
    <w:rsid w:val="002C454D"/>
    <w:rsid w:val="002C56F0"/>
    <w:rsid w:val="002C610A"/>
    <w:rsid w:val="002C7B14"/>
    <w:rsid w:val="002D10E0"/>
    <w:rsid w:val="002D1ECC"/>
    <w:rsid w:val="002E18AE"/>
    <w:rsid w:val="002E25E1"/>
    <w:rsid w:val="002E2810"/>
    <w:rsid w:val="002E4FAB"/>
    <w:rsid w:val="002E632E"/>
    <w:rsid w:val="002E6899"/>
    <w:rsid w:val="002F086A"/>
    <w:rsid w:val="002F4FB5"/>
    <w:rsid w:val="002F5AAF"/>
    <w:rsid w:val="00302131"/>
    <w:rsid w:val="003039D7"/>
    <w:rsid w:val="003047E3"/>
    <w:rsid w:val="00306A06"/>
    <w:rsid w:val="00306AAF"/>
    <w:rsid w:val="00312328"/>
    <w:rsid w:val="003126A4"/>
    <w:rsid w:val="00312D1B"/>
    <w:rsid w:val="003147EC"/>
    <w:rsid w:val="00317F4E"/>
    <w:rsid w:val="003201DD"/>
    <w:rsid w:val="0032139E"/>
    <w:rsid w:val="00321C57"/>
    <w:rsid w:val="00322AB7"/>
    <w:rsid w:val="003232E5"/>
    <w:rsid w:val="00332BEC"/>
    <w:rsid w:val="003354A4"/>
    <w:rsid w:val="00337776"/>
    <w:rsid w:val="003377CD"/>
    <w:rsid w:val="00337C23"/>
    <w:rsid w:val="00340C93"/>
    <w:rsid w:val="003423F4"/>
    <w:rsid w:val="003428DA"/>
    <w:rsid w:val="00343518"/>
    <w:rsid w:val="00350367"/>
    <w:rsid w:val="00351CA3"/>
    <w:rsid w:val="00351F9D"/>
    <w:rsid w:val="0035260C"/>
    <w:rsid w:val="00354048"/>
    <w:rsid w:val="00354F97"/>
    <w:rsid w:val="003614A9"/>
    <w:rsid w:val="00361D9F"/>
    <w:rsid w:val="00366456"/>
    <w:rsid w:val="00367D13"/>
    <w:rsid w:val="00370DBE"/>
    <w:rsid w:val="003758A2"/>
    <w:rsid w:val="00376A22"/>
    <w:rsid w:val="00382566"/>
    <w:rsid w:val="003826F6"/>
    <w:rsid w:val="00385E87"/>
    <w:rsid w:val="0038692E"/>
    <w:rsid w:val="00386B0D"/>
    <w:rsid w:val="00390EF9"/>
    <w:rsid w:val="0039140A"/>
    <w:rsid w:val="00392894"/>
    <w:rsid w:val="00392E6F"/>
    <w:rsid w:val="00393AE1"/>
    <w:rsid w:val="00395683"/>
    <w:rsid w:val="003A7BC6"/>
    <w:rsid w:val="003B1B58"/>
    <w:rsid w:val="003B1ED8"/>
    <w:rsid w:val="003B6EA9"/>
    <w:rsid w:val="003B735B"/>
    <w:rsid w:val="003C05F9"/>
    <w:rsid w:val="003C06C8"/>
    <w:rsid w:val="003C0DEF"/>
    <w:rsid w:val="003C1542"/>
    <w:rsid w:val="003C3570"/>
    <w:rsid w:val="003D40C7"/>
    <w:rsid w:val="003D42E4"/>
    <w:rsid w:val="003D4B89"/>
    <w:rsid w:val="003D597B"/>
    <w:rsid w:val="003D5C48"/>
    <w:rsid w:val="003D7E75"/>
    <w:rsid w:val="003E675C"/>
    <w:rsid w:val="003F0DDD"/>
    <w:rsid w:val="003F1332"/>
    <w:rsid w:val="003F260A"/>
    <w:rsid w:val="003F4FFC"/>
    <w:rsid w:val="003F51AF"/>
    <w:rsid w:val="003F60A8"/>
    <w:rsid w:val="003F6820"/>
    <w:rsid w:val="003F6C03"/>
    <w:rsid w:val="0040467A"/>
    <w:rsid w:val="00404D34"/>
    <w:rsid w:val="00405356"/>
    <w:rsid w:val="0040540D"/>
    <w:rsid w:val="00407C3F"/>
    <w:rsid w:val="00410566"/>
    <w:rsid w:val="00410FAD"/>
    <w:rsid w:val="0041339D"/>
    <w:rsid w:val="004149D9"/>
    <w:rsid w:val="0041627B"/>
    <w:rsid w:val="00421C1A"/>
    <w:rsid w:val="00435165"/>
    <w:rsid w:val="004353DF"/>
    <w:rsid w:val="004355BB"/>
    <w:rsid w:val="004368A3"/>
    <w:rsid w:val="0044231F"/>
    <w:rsid w:val="0044517C"/>
    <w:rsid w:val="0044616F"/>
    <w:rsid w:val="00451BEC"/>
    <w:rsid w:val="00453191"/>
    <w:rsid w:val="0045458D"/>
    <w:rsid w:val="00454AF5"/>
    <w:rsid w:val="00455CA7"/>
    <w:rsid w:val="004606F6"/>
    <w:rsid w:val="0046293F"/>
    <w:rsid w:val="00464A0B"/>
    <w:rsid w:val="00473255"/>
    <w:rsid w:val="00476480"/>
    <w:rsid w:val="00476725"/>
    <w:rsid w:val="00477273"/>
    <w:rsid w:val="0047731A"/>
    <w:rsid w:val="00477EA9"/>
    <w:rsid w:val="00480F73"/>
    <w:rsid w:val="004833D8"/>
    <w:rsid w:val="00485039"/>
    <w:rsid w:val="00491FD2"/>
    <w:rsid w:val="004936F7"/>
    <w:rsid w:val="00493E5D"/>
    <w:rsid w:val="00495381"/>
    <w:rsid w:val="0049638B"/>
    <w:rsid w:val="004A084F"/>
    <w:rsid w:val="004A1553"/>
    <w:rsid w:val="004B20E1"/>
    <w:rsid w:val="004B2C58"/>
    <w:rsid w:val="004C0921"/>
    <w:rsid w:val="004C0DBC"/>
    <w:rsid w:val="004C1863"/>
    <w:rsid w:val="004C1A5F"/>
    <w:rsid w:val="004C2BCF"/>
    <w:rsid w:val="004C4177"/>
    <w:rsid w:val="004C4E1D"/>
    <w:rsid w:val="004C6E15"/>
    <w:rsid w:val="004D2337"/>
    <w:rsid w:val="004D26BA"/>
    <w:rsid w:val="004D4DCB"/>
    <w:rsid w:val="004D5901"/>
    <w:rsid w:val="004D6FFF"/>
    <w:rsid w:val="004D70D4"/>
    <w:rsid w:val="004E5684"/>
    <w:rsid w:val="004E6FA2"/>
    <w:rsid w:val="004E77CB"/>
    <w:rsid w:val="004F012C"/>
    <w:rsid w:val="004F1CE1"/>
    <w:rsid w:val="004F414D"/>
    <w:rsid w:val="004F632A"/>
    <w:rsid w:val="0050277E"/>
    <w:rsid w:val="00503183"/>
    <w:rsid w:val="005060DA"/>
    <w:rsid w:val="0050649A"/>
    <w:rsid w:val="00507033"/>
    <w:rsid w:val="00510EFE"/>
    <w:rsid w:val="00511781"/>
    <w:rsid w:val="00515EB0"/>
    <w:rsid w:val="00516049"/>
    <w:rsid w:val="00521234"/>
    <w:rsid w:val="00522D71"/>
    <w:rsid w:val="0052433A"/>
    <w:rsid w:val="00530BC2"/>
    <w:rsid w:val="0053278A"/>
    <w:rsid w:val="00532E08"/>
    <w:rsid w:val="00536AA6"/>
    <w:rsid w:val="0054165B"/>
    <w:rsid w:val="00542781"/>
    <w:rsid w:val="0054389E"/>
    <w:rsid w:val="00546DE6"/>
    <w:rsid w:val="005556D8"/>
    <w:rsid w:val="00557F5A"/>
    <w:rsid w:val="00564626"/>
    <w:rsid w:val="00565B89"/>
    <w:rsid w:val="00567395"/>
    <w:rsid w:val="005715CA"/>
    <w:rsid w:val="005727D3"/>
    <w:rsid w:val="00573608"/>
    <w:rsid w:val="005764CC"/>
    <w:rsid w:val="005768EE"/>
    <w:rsid w:val="00587021"/>
    <w:rsid w:val="005879A9"/>
    <w:rsid w:val="0059206B"/>
    <w:rsid w:val="00592311"/>
    <w:rsid w:val="00593085"/>
    <w:rsid w:val="00594984"/>
    <w:rsid w:val="00596802"/>
    <w:rsid w:val="00597906"/>
    <w:rsid w:val="00597D76"/>
    <w:rsid w:val="005A659A"/>
    <w:rsid w:val="005B4EEC"/>
    <w:rsid w:val="005C1E30"/>
    <w:rsid w:val="005C5563"/>
    <w:rsid w:val="005D005A"/>
    <w:rsid w:val="005D00F8"/>
    <w:rsid w:val="005D34FB"/>
    <w:rsid w:val="005D38AF"/>
    <w:rsid w:val="005D3ED5"/>
    <w:rsid w:val="005D402A"/>
    <w:rsid w:val="005D63FF"/>
    <w:rsid w:val="005E03B9"/>
    <w:rsid w:val="005E131D"/>
    <w:rsid w:val="005E35C5"/>
    <w:rsid w:val="005E35CA"/>
    <w:rsid w:val="005E41E8"/>
    <w:rsid w:val="005E4356"/>
    <w:rsid w:val="005E68C5"/>
    <w:rsid w:val="005E7CCA"/>
    <w:rsid w:val="005E7DD9"/>
    <w:rsid w:val="005F004B"/>
    <w:rsid w:val="005F06C3"/>
    <w:rsid w:val="005F085B"/>
    <w:rsid w:val="005F2C96"/>
    <w:rsid w:val="005F7512"/>
    <w:rsid w:val="005F780B"/>
    <w:rsid w:val="0060006B"/>
    <w:rsid w:val="00601B58"/>
    <w:rsid w:val="006023E9"/>
    <w:rsid w:val="00603215"/>
    <w:rsid w:val="00607396"/>
    <w:rsid w:val="00607CC2"/>
    <w:rsid w:val="00611248"/>
    <w:rsid w:val="00613CF8"/>
    <w:rsid w:val="00614882"/>
    <w:rsid w:val="0061580C"/>
    <w:rsid w:val="006160DC"/>
    <w:rsid w:val="00621EC6"/>
    <w:rsid w:val="00622F04"/>
    <w:rsid w:val="00623B08"/>
    <w:rsid w:val="00623F80"/>
    <w:rsid w:val="00624B65"/>
    <w:rsid w:val="0062630A"/>
    <w:rsid w:val="00626385"/>
    <w:rsid w:val="00626B8B"/>
    <w:rsid w:val="00627A72"/>
    <w:rsid w:val="00627D54"/>
    <w:rsid w:val="006352A4"/>
    <w:rsid w:val="006361C1"/>
    <w:rsid w:val="00643914"/>
    <w:rsid w:val="0064406D"/>
    <w:rsid w:val="006444A4"/>
    <w:rsid w:val="00644CD5"/>
    <w:rsid w:val="0064523E"/>
    <w:rsid w:val="00645374"/>
    <w:rsid w:val="00650364"/>
    <w:rsid w:val="00650686"/>
    <w:rsid w:val="00650A18"/>
    <w:rsid w:val="006543BC"/>
    <w:rsid w:val="0065606C"/>
    <w:rsid w:val="00660783"/>
    <w:rsid w:val="00662284"/>
    <w:rsid w:val="00662494"/>
    <w:rsid w:val="00665052"/>
    <w:rsid w:val="00667762"/>
    <w:rsid w:val="00675921"/>
    <w:rsid w:val="00675CA8"/>
    <w:rsid w:val="00675E5D"/>
    <w:rsid w:val="006769C7"/>
    <w:rsid w:val="00677BF4"/>
    <w:rsid w:val="006816C1"/>
    <w:rsid w:val="00681B65"/>
    <w:rsid w:val="00686C96"/>
    <w:rsid w:val="00686DBA"/>
    <w:rsid w:val="0068794A"/>
    <w:rsid w:val="00691570"/>
    <w:rsid w:val="0069162C"/>
    <w:rsid w:val="006A2284"/>
    <w:rsid w:val="006A3AF8"/>
    <w:rsid w:val="006A4DE8"/>
    <w:rsid w:val="006A58BB"/>
    <w:rsid w:val="006B0B5C"/>
    <w:rsid w:val="006B497C"/>
    <w:rsid w:val="006B5A66"/>
    <w:rsid w:val="006B670A"/>
    <w:rsid w:val="006B7E06"/>
    <w:rsid w:val="006C007B"/>
    <w:rsid w:val="006C475E"/>
    <w:rsid w:val="006C7B1F"/>
    <w:rsid w:val="006D0E04"/>
    <w:rsid w:val="006D2CBA"/>
    <w:rsid w:val="006D3DC2"/>
    <w:rsid w:val="006D77DE"/>
    <w:rsid w:val="006E1EDF"/>
    <w:rsid w:val="006E280C"/>
    <w:rsid w:val="006E5601"/>
    <w:rsid w:val="006F410C"/>
    <w:rsid w:val="006F4515"/>
    <w:rsid w:val="006F4580"/>
    <w:rsid w:val="006F4DE3"/>
    <w:rsid w:val="006F626E"/>
    <w:rsid w:val="00700339"/>
    <w:rsid w:val="00706204"/>
    <w:rsid w:val="007075F6"/>
    <w:rsid w:val="00710D64"/>
    <w:rsid w:val="00711503"/>
    <w:rsid w:val="00711C84"/>
    <w:rsid w:val="007136C8"/>
    <w:rsid w:val="00714779"/>
    <w:rsid w:val="00717F0B"/>
    <w:rsid w:val="00721B3D"/>
    <w:rsid w:val="00725FE1"/>
    <w:rsid w:val="00727592"/>
    <w:rsid w:val="00727D87"/>
    <w:rsid w:val="00727D93"/>
    <w:rsid w:val="00731AE0"/>
    <w:rsid w:val="00732351"/>
    <w:rsid w:val="00736B4F"/>
    <w:rsid w:val="007417B8"/>
    <w:rsid w:val="00743080"/>
    <w:rsid w:val="007442FE"/>
    <w:rsid w:val="0074531C"/>
    <w:rsid w:val="007460B5"/>
    <w:rsid w:val="00746B6B"/>
    <w:rsid w:val="00747843"/>
    <w:rsid w:val="0075203E"/>
    <w:rsid w:val="0076124E"/>
    <w:rsid w:val="00761AAD"/>
    <w:rsid w:val="00764E3C"/>
    <w:rsid w:val="00767E43"/>
    <w:rsid w:val="00771B64"/>
    <w:rsid w:val="00773640"/>
    <w:rsid w:val="00774004"/>
    <w:rsid w:val="007743F7"/>
    <w:rsid w:val="00777933"/>
    <w:rsid w:val="00780F67"/>
    <w:rsid w:val="00780FC6"/>
    <w:rsid w:val="00784DFF"/>
    <w:rsid w:val="00786B06"/>
    <w:rsid w:val="007923A3"/>
    <w:rsid w:val="007928DC"/>
    <w:rsid w:val="00797292"/>
    <w:rsid w:val="007A2F6B"/>
    <w:rsid w:val="007A340C"/>
    <w:rsid w:val="007A348D"/>
    <w:rsid w:val="007A36E4"/>
    <w:rsid w:val="007A4223"/>
    <w:rsid w:val="007A79E9"/>
    <w:rsid w:val="007B0AEB"/>
    <w:rsid w:val="007B19FC"/>
    <w:rsid w:val="007B6A56"/>
    <w:rsid w:val="007C0681"/>
    <w:rsid w:val="007C0B10"/>
    <w:rsid w:val="007C2CB7"/>
    <w:rsid w:val="007C4001"/>
    <w:rsid w:val="007C576C"/>
    <w:rsid w:val="007D1301"/>
    <w:rsid w:val="007D6CC9"/>
    <w:rsid w:val="007E065A"/>
    <w:rsid w:val="007E082C"/>
    <w:rsid w:val="007E29BA"/>
    <w:rsid w:val="007E40A1"/>
    <w:rsid w:val="007E4957"/>
    <w:rsid w:val="007E58F5"/>
    <w:rsid w:val="007F1070"/>
    <w:rsid w:val="007F1F44"/>
    <w:rsid w:val="007F3D28"/>
    <w:rsid w:val="00800340"/>
    <w:rsid w:val="00800DB2"/>
    <w:rsid w:val="008013AC"/>
    <w:rsid w:val="008025FC"/>
    <w:rsid w:val="00803560"/>
    <w:rsid w:val="008037B3"/>
    <w:rsid w:val="008063E1"/>
    <w:rsid w:val="00807B98"/>
    <w:rsid w:val="008101C0"/>
    <w:rsid w:val="008121CF"/>
    <w:rsid w:val="008125CE"/>
    <w:rsid w:val="008126AC"/>
    <w:rsid w:val="00812F55"/>
    <w:rsid w:val="00813EB2"/>
    <w:rsid w:val="00813FCC"/>
    <w:rsid w:val="00814193"/>
    <w:rsid w:val="0081716B"/>
    <w:rsid w:val="008179D0"/>
    <w:rsid w:val="0082206C"/>
    <w:rsid w:val="00822592"/>
    <w:rsid w:val="0082520C"/>
    <w:rsid w:val="0082627D"/>
    <w:rsid w:val="008265C3"/>
    <w:rsid w:val="00826E01"/>
    <w:rsid w:val="00827AAE"/>
    <w:rsid w:val="00827DDC"/>
    <w:rsid w:val="00830455"/>
    <w:rsid w:val="00832990"/>
    <w:rsid w:val="008343F3"/>
    <w:rsid w:val="00834F0B"/>
    <w:rsid w:val="00836230"/>
    <w:rsid w:val="008371E4"/>
    <w:rsid w:val="00840849"/>
    <w:rsid w:val="00841A24"/>
    <w:rsid w:val="008429C0"/>
    <w:rsid w:val="00845081"/>
    <w:rsid w:val="008472F3"/>
    <w:rsid w:val="00847DB9"/>
    <w:rsid w:val="00852EDF"/>
    <w:rsid w:val="00856FC2"/>
    <w:rsid w:val="00857E3E"/>
    <w:rsid w:val="00870DCE"/>
    <w:rsid w:val="00871A24"/>
    <w:rsid w:val="0087201C"/>
    <w:rsid w:val="00874D6C"/>
    <w:rsid w:val="00874EBC"/>
    <w:rsid w:val="00875468"/>
    <w:rsid w:val="00876686"/>
    <w:rsid w:val="00877206"/>
    <w:rsid w:val="0087724F"/>
    <w:rsid w:val="0088391A"/>
    <w:rsid w:val="00885BE3"/>
    <w:rsid w:val="00887F3A"/>
    <w:rsid w:val="008A1199"/>
    <w:rsid w:val="008A37C3"/>
    <w:rsid w:val="008B09EF"/>
    <w:rsid w:val="008B1743"/>
    <w:rsid w:val="008B6203"/>
    <w:rsid w:val="008C0A84"/>
    <w:rsid w:val="008C31FD"/>
    <w:rsid w:val="008C33AA"/>
    <w:rsid w:val="008C3E71"/>
    <w:rsid w:val="008C5926"/>
    <w:rsid w:val="008C62B3"/>
    <w:rsid w:val="008C6850"/>
    <w:rsid w:val="008C7E86"/>
    <w:rsid w:val="008D1AB1"/>
    <w:rsid w:val="008D1C1E"/>
    <w:rsid w:val="008D2AB2"/>
    <w:rsid w:val="008D6654"/>
    <w:rsid w:val="008E0246"/>
    <w:rsid w:val="008E13B6"/>
    <w:rsid w:val="008E2ADD"/>
    <w:rsid w:val="008E35F0"/>
    <w:rsid w:val="008E54D1"/>
    <w:rsid w:val="008E6BA8"/>
    <w:rsid w:val="008F4D4C"/>
    <w:rsid w:val="00900A4D"/>
    <w:rsid w:val="009011F1"/>
    <w:rsid w:val="009015E0"/>
    <w:rsid w:val="00901A08"/>
    <w:rsid w:val="00902C40"/>
    <w:rsid w:val="009043CC"/>
    <w:rsid w:val="00905C6B"/>
    <w:rsid w:val="00912D0B"/>
    <w:rsid w:val="00913483"/>
    <w:rsid w:val="00913920"/>
    <w:rsid w:val="00913AC7"/>
    <w:rsid w:val="00915AD0"/>
    <w:rsid w:val="00917032"/>
    <w:rsid w:val="00922975"/>
    <w:rsid w:val="00922BBF"/>
    <w:rsid w:val="00923226"/>
    <w:rsid w:val="00924944"/>
    <w:rsid w:val="009250F3"/>
    <w:rsid w:val="00925825"/>
    <w:rsid w:val="00926BD1"/>
    <w:rsid w:val="00927528"/>
    <w:rsid w:val="00927614"/>
    <w:rsid w:val="009319CA"/>
    <w:rsid w:val="009327A4"/>
    <w:rsid w:val="00937E85"/>
    <w:rsid w:val="00943F2F"/>
    <w:rsid w:val="00945CC9"/>
    <w:rsid w:val="00950685"/>
    <w:rsid w:val="00955E8B"/>
    <w:rsid w:val="0095650C"/>
    <w:rsid w:val="00956FAE"/>
    <w:rsid w:val="00961398"/>
    <w:rsid w:val="009639C0"/>
    <w:rsid w:val="00964C4E"/>
    <w:rsid w:val="00966C22"/>
    <w:rsid w:val="009677E7"/>
    <w:rsid w:val="00976204"/>
    <w:rsid w:val="00976591"/>
    <w:rsid w:val="00981BFF"/>
    <w:rsid w:val="00987F7E"/>
    <w:rsid w:val="00991481"/>
    <w:rsid w:val="00993BE7"/>
    <w:rsid w:val="00995806"/>
    <w:rsid w:val="009967FC"/>
    <w:rsid w:val="00997740"/>
    <w:rsid w:val="00997B35"/>
    <w:rsid w:val="009A2890"/>
    <w:rsid w:val="009A33D7"/>
    <w:rsid w:val="009A409B"/>
    <w:rsid w:val="009A4C00"/>
    <w:rsid w:val="009C0AEC"/>
    <w:rsid w:val="009C4D7A"/>
    <w:rsid w:val="009C6247"/>
    <w:rsid w:val="009D0C49"/>
    <w:rsid w:val="009D2420"/>
    <w:rsid w:val="009D313C"/>
    <w:rsid w:val="009D3EFA"/>
    <w:rsid w:val="009D71E3"/>
    <w:rsid w:val="009E209E"/>
    <w:rsid w:val="009E589C"/>
    <w:rsid w:val="009F01EC"/>
    <w:rsid w:val="009F23C2"/>
    <w:rsid w:val="009F2C1B"/>
    <w:rsid w:val="009F3412"/>
    <w:rsid w:val="009F3BE4"/>
    <w:rsid w:val="00A009DF"/>
    <w:rsid w:val="00A0101A"/>
    <w:rsid w:val="00A0216F"/>
    <w:rsid w:val="00A046EE"/>
    <w:rsid w:val="00A061BF"/>
    <w:rsid w:val="00A10602"/>
    <w:rsid w:val="00A1168F"/>
    <w:rsid w:val="00A12508"/>
    <w:rsid w:val="00A1305D"/>
    <w:rsid w:val="00A16DE4"/>
    <w:rsid w:val="00A208FD"/>
    <w:rsid w:val="00A21E2F"/>
    <w:rsid w:val="00A2323E"/>
    <w:rsid w:val="00A248A9"/>
    <w:rsid w:val="00A276B1"/>
    <w:rsid w:val="00A27E78"/>
    <w:rsid w:val="00A33015"/>
    <w:rsid w:val="00A34903"/>
    <w:rsid w:val="00A351EC"/>
    <w:rsid w:val="00A364E0"/>
    <w:rsid w:val="00A424C5"/>
    <w:rsid w:val="00A46160"/>
    <w:rsid w:val="00A46901"/>
    <w:rsid w:val="00A4749D"/>
    <w:rsid w:val="00A55AEF"/>
    <w:rsid w:val="00A64AB8"/>
    <w:rsid w:val="00A64ADE"/>
    <w:rsid w:val="00A67D64"/>
    <w:rsid w:val="00A7080D"/>
    <w:rsid w:val="00A726D9"/>
    <w:rsid w:val="00A74408"/>
    <w:rsid w:val="00A74A50"/>
    <w:rsid w:val="00A74C66"/>
    <w:rsid w:val="00A8251A"/>
    <w:rsid w:val="00A9040C"/>
    <w:rsid w:val="00A90CE1"/>
    <w:rsid w:val="00A91FE4"/>
    <w:rsid w:val="00A921EE"/>
    <w:rsid w:val="00A95408"/>
    <w:rsid w:val="00A97AA8"/>
    <w:rsid w:val="00AA0104"/>
    <w:rsid w:val="00AA17C7"/>
    <w:rsid w:val="00AA1C8A"/>
    <w:rsid w:val="00AA28D0"/>
    <w:rsid w:val="00AA4DBE"/>
    <w:rsid w:val="00AB0B4A"/>
    <w:rsid w:val="00AB5F1F"/>
    <w:rsid w:val="00AB7F1C"/>
    <w:rsid w:val="00AC0477"/>
    <w:rsid w:val="00AC0826"/>
    <w:rsid w:val="00AC09AD"/>
    <w:rsid w:val="00AC13C2"/>
    <w:rsid w:val="00AC35B3"/>
    <w:rsid w:val="00AC3637"/>
    <w:rsid w:val="00AC499C"/>
    <w:rsid w:val="00AD041F"/>
    <w:rsid w:val="00AD1F48"/>
    <w:rsid w:val="00AD4045"/>
    <w:rsid w:val="00AD44BE"/>
    <w:rsid w:val="00AD5835"/>
    <w:rsid w:val="00AE184B"/>
    <w:rsid w:val="00AE2858"/>
    <w:rsid w:val="00AE491E"/>
    <w:rsid w:val="00AE502E"/>
    <w:rsid w:val="00AF3B1E"/>
    <w:rsid w:val="00AF6C70"/>
    <w:rsid w:val="00B00E81"/>
    <w:rsid w:val="00B0215F"/>
    <w:rsid w:val="00B042B0"/>
    <w:rsid w:val="00B059A2"/>
    <w:rsid w:val="00B1197E"/>
    <w:rsid w:val="00B127AB"/>
    <w:rsid w:val="00B12851"/>
    <w:rsid w:val="00B12F2A"/>
    <w:rsid w:val="00B14313"/>
    <w:rsid w:val="00B14CE2"/>
    <w:rsid w:val="00B16186"/>
    <w:rsid w:val="00B2135E"/>
    <w:rsid w:val="00B21869"/>
    <w:rsid w:val="00B2447D"/>
    <w:rsid w:val="00B26B96"/>
    <w:rsid w:val="00B44C04"/>
    <w:rsid w:val="00B46109"/>
    <w:rsid w:val="00B46854"/>
    <w:rsid w:val="00B50DF7"/>
    <w:rsid w:val="00B537CF"/>
    <w:rsid w:val="00B546E8"/>
    <w:rsid w:val="00B5624F"/>
    <w:rsid w:val="00B567CA"/>
    <w:rsid w:val="00B56882"/>
    <w:rsid w:val="00B612CE"/>
    <w:rsid w:val="00B635E2"/>
    <w:rsid w:val="00B64131"/>
    <w:rsid w:val="00B7043A"/>
    <w:rsid w:val="00B72136"/>
    <w:rsid w:val="00B7561C"/>
    <w:rsid w:val="00B757D8"/>
    <w:rsid w:val="00B76328"/>
    <w:rsid w:val="00B76A04"/>
    <w:rsid w:val="00B81271"/>
    <w:rsid w:val="00B83360"/>
    <w:rsid w:val="00B872B6"/>
    <w:rsid w:val="00B9129F"/>
    <w:rsid w:val="00B91EC5"/>
    <w:rsid w:val="00B92292"/>
    <w:rsid w:val="00B93C25"/>
    <w:rsid w:val="00B94789"/>
    <w:rsid w:val="00B96EB9"/>
    <w:rsid w:val="00B97127"/>
    <w:rsid w:val="00B97BE7"/>
    <w:rsid w:val="00BA1DAB"/>
    <w:rsid w:val="00BA20B9"/>
    <w:rsid w:val="00BA2319"/>
    <w:rsid w:val="00BA4E98"/>
    <w:rsid w:val="00BA5D72"/>
    <w:rsid w:val="00BA60B2"/>
    <w:rsid w:val="00BA66B6"/>
    <w:rsid w:val="00BA7D0A"/>
    <w:rsid w:val="00BB031F"/>
    <w:rsid w:val="00BB0BEA"/>
    <w:rsid w:val="00BB5720"/>
    <w:rsid w:val="00BB6AB7"/>
    <w:rsid w:val="00BC1D18"/>
    <w:rsid w:val="00BC5B46"/>
    <w:rsid w:val="00BC63AB"/>
    <w:rsid w:val="00BC6AB1"/>
    <w:rsid w:val="00BE13D4"/>
    <w:rsid w:val="00BE3361"/>
    <w:rsid w:val="00BE41A0"/>
    <w:rsid w:val="00BE48A1"/>
    <w:rsid w:val="00BE724E"/>
    <w:rsid w:val="00BE7D78"/>
    <w:rsid w:val="00BF125B"/>
    <w:rsid w:val="00BF1A0C"/>
    <w:rsid w:val="00BF3810"/>
    <w:rsid w:val="00BF5479"/>
    <w:rsid w:val="00BF63F8"/>
    <w:rsid w:val="00BF6C4E"/>
    <w:rsid w:val="00BF6EAE"/>
    <w:rsid w:val="00C01287"/>
    <w:rsid w:val="00C019A2"/>
    <w:rsid w:val="00C01F8D"/>
    <w:rsid w:val="00C03118"/>
    <w:rsid w:val="00C034FB"/>
    <w:rsid w:val="00C05E4F"/>
    <w:rsid w:val="00C07798"/>
    <w:rsid w:val="00C1013A"/>
    <w:rsid w:val="00C10CFA"/>
    <w:rsid w:val="00C10FF9"/>
    <w:rsid w:val="00C16993"/>
    <w:rsid w:val="00C173BB"/>
    <w:rsid w:val="00C20EEF"/>
    <w:rsid w:val="00C22A2F"/>
    <w:rsid w:val="00C276CA"/>
    <w:rsid w:val="00C27A29"/>
    <w:rsid w:val="00C27B1C"/>
    <w:rsid w:val="00C306C5"/>
    <w:rsid w:val="00C366A5"/>
    <w:rsid w:val="00C36778"/>
    <w:rsid w:val="00C36FDA"/>
    <w:rsid w:val="00C403A2"/>
    <w:rsid w:val="00C41A6A"/>
    <w:rsid w:val="00C41E4A"/>
    <w:rsid w:val="00C4273B"/>
    <w:rsid w:val="00C43D4F"/>
    <w:rsid w:val="00C4415E"/>
    <w:rsid w:val="00C444E1"/>
    <w:rsid w:val="00C45FCD"/>
    <w:rsid w:val="00C50613"/>
    <w:rsid w:val="00C52D34"/>
    <w:rsid w:val="00C57F2D"/>
    <w:rsid w:val="00C57F7A"/>
    <w:rsid w:val="00C60551"/>
    <w:rsid w:val="00C62373"/>
    <w:rsid w:val="00C656DA"/>
    <w:rsid w:val="00C65A9B"/>
    <w:rsid w:val="00C66844"/>
    <w:rsid w:val="00C67537"/>
    <w:rsid w:val="00C7038D"/>
    <w:rsid w:val="00C71754"/>
    <w:rsid w:val="00C72389"/>
    <w:rsid w:val="00C75BBE"/>
    <w:rsid w:val="00C76B82"/>
    <w:rsid w:val="00C84C78"/>
    <w:rsid w:val="00C879B3"/>
    <w:rsid w:val="00CA0A4B"/>
    <w:rsid w:val="00CA0C75"/>
    <w:rsid w:val="00CA6B1D"/>
    <w:rsid w:val="00CA792F"/>
    <w:rsid w:val="00CB17F5"/>
    <w:rsid w:val="00CB4920"/>
    <w:rsid w:val="00CC47A2"/>
    <w:rsid w:val="00CD0BCB"/>
    <w:rsid w:val="00CD4EAC"/>
    <w:rsid w:val="00CD5156"/>
    <w:rsid w:val="00CD6B11"/>
    <w:rsid w:val="00CD7DBF"/>
    <w:rsid w:val="00CE01F1"/>
    <w:rsid w:val="00CE0603"/>
    <w:rsid w:val="00CE14BC"/>
    <w:rsid w:val="00CE1F90"/>
    <w:rsid w:val="00CE51A2"/>
    <w:rsid w:val="00CE5727"/>
    <w:rsid w:val="00CF3351"/>
    <w:rsid w:val="00CF573A"/>
    <w:rsid w:val="00CF59B7"/>
    <w:rsid w:val="00D007D8"/>
    <w:rsid w:val="00D05FB6"/>
    <w:rsid w:val="00D0688E"/>
    <w:rsid w:val="00D0796C"/>
    <w:rsid w:val="00D1255E"/>
    <w:rsid w:val="00D129CF"/>
    <w:rsid w:val="00D13EAF"/>
    <w:rsid w:val="00D2040D"/>
    <w:rsid w:val="00D20CC7"/>
    <w:rsid w:val="00D211A5"/>
    <w:rsid w:val="00D25A95"/>
    <w:rsid w:val="00D267FF"/>
    <w:rsid w:val="00D32D63"/>
    <w:rsid w:val="00D34420"/>
    <w:rsid w:val="00D34A4E"/>
    <w:rsid w:val="00D36FDB"/>
    <w:rsid w:val="00D374D1"/>
    <w:rsid w:val="00D436E0"/>
    <w:rsid w:val="00D444C6"/>
    <w:rsid w:val="00D4513F"/>
    <w:rsid w:val="00D454B7"/>
    <w:rsid w:val="00D4560C"/>
    <w:rsid w:val="00D5141D"/>
    <w:rsid w:val="00D548CC"/>
    <w:rsid w:val="00D556AB"/>
    <w:rsid w:val="00D56DBD"/>
    <w:rsid w:val="00D56F47"/>
    <w:rsid w:val="00D608FD"/>
    <w:rsid w:val="00D60CF2"/>
    <w:rsid w:val="00D6201D"/>
    <w:rsid w:val="00D6207D"/>
    <w:rsid w:val="00D63497"/>
    <w:rsid w:val="00D64CBC"/>
    <w:rsid w:val="00D67325"/>
    <w:rsid w:val="00D70D7A"/>
    <w:rsid w:val="00D718F7"/>
    <w:rsid w:val="00D71B12"/>
    <w:rsid w:val="00D75070"/>
    <w:rsid w:val="00D77191"/>
    <w:rsid w:val="00D771DE"/>
    <w:rsid w:val="00D7750A"/>
    <w:rsid w:val="00D82E21"/>
    <w:rsid w:val="00D83A6B"/>
    <w:rsid w:val="00D83BD6"/>
    <w:rsid w:val="00D847FC"/>
    <w:rsid w:val="00D863B8"/>
    <w:rsid w:val="00D866E7"/>
    <w:rsid w:val="00D90053"/>
    <w:rsid w:val="00D9062D"/>
    <w:rsid w:val="00D932B8"/>
    <w:rsid w:val="00D939EC"/>
    <w:rsid w:val="00D94045"/>
    <w:rsid w:val="00D94AC0"/>
    <w:rsid w:val="00D94F17"/>
    <w:rsid w:val="00D951C9"/>
    <w:rsid w:val="00D956B3"/>
    <w:rsid w:val="00D95E26"/>
    <w:rsid w:val="00D97389"/>
    <w:rsid w:val="00DA3438"/>
    <w:rsid w:val="00DA6D5E"/>
    <w:rsid w:val="00DB15AF"/>
    <w:rsid w:val="00DB43D1"/>
    <w:rsid w:val="00DB4EAF"/>
    <w:rsid w:val="00DB61AC"/>
    <w:rsid w:val="00DB6C07"/>
    <w:rsid w:val="00DB7EB3"/>
    <w:rsid w:val="00DB7F3E"/>
    <w:rsid w:val="00DC34B1"/>
    <w:rsid w:val="00DC78E7"/>
    <w:rsid w:val="00DD0524"/>
    <w:rsid w:val="00DD13BF"/>
    <w:rsid w:val="00DD5078"/>
    <w:rsid w:val="00DD797C"/>
    <w:rsid w:val="00DE12F9"/>
    <w:rsid w:val="00DE1A55"/>
    <w:rsid w:val="00DE1ECB"/>
    <w:rsid w:val="00DE233C"/>
    <w:rsid w:val="00DF6687"/>
    <w:rsid w:val="00DF6963"/>
    <w:rsid w:val="00E029AC"/>
    <w:rsid w:val="00E03AD9"/>
    <w:rsid w:val="00E04715"/>
    <w:rsid w:val="00E053D5"/>
    <w:rsid w:val="00E06682"/>
    <w:rsid w:val="00E100F8"/>
    <w:rsid w:val="00E148B2"/>
    <w:rsid w:val="00E1522E"/>
    <w:rsid w:val="00E1630F"/>
    <w:rsid w:val="00E163F7"/>
    <w:rsid w:val="00E16C87"/>
    <w:rsid w:val="00E2202A"/>
    <w:rsid w:val="00E22491"/>
    <w:rsid w:val="00E2255A"/>
    <w:rsid w:val="00E227C3"/>
    <w:rsid w:val="00E24FBD"/>
    <w:rsid w:val="00E27550"/>
    <w:rsid w:val="00E31A0B"/>
    <w:rsid w:val="00E33178"/>
    <w:rsid w:val="00E41F8F"/>
    <w:rsid w:val="00E437A8"/>
    <w:rsid w:val="00E50719"/>
    <w:rsid w:val="00E510C1"/>
    <w:rsid w:val="00E51A3E"/>
    <w:rsid w:val="00E52800"/>
    <w:rsid w:val="00E54264"/>
    <w:rsid w:val="00E5530F"/>
    <w:rsid w:val="00E55E86"/>
    <w:rsid w:val="00E56B23"/>
    <w:rsid w:val="00E579B8"/>
    <w:rsid w:val="00E614F4"/>
    <w:rsid w:val="00E62B13"/>
    <w:rsid w:val="00E6321B"/>
    <w:rsid w:val="00E648B1"/>
    <w:rsid w:val="00E651D6"/>
    <w:rsid w:val="00E70140"/>
    <w:rsid w:val="00E752EB"/>
    <w:rsid w:val="00E75678"/>
    <w:rsid w:val="00E75712"/>
    <w:rsid w:val="00E758C1"/>
    <w:rsid w:val="00E8456E"/>
    <w:rsid w:val="00E85026"/>
    <w:rsid w:val="00E85ADE"/>
    <w:rsid w:val="00E92446"/>
    <w:rsid w:val="00E92B8B"/>
    <w:rsid w:val="00E9582D"/>
    <w:rsid w:val="00EA25F1"/>
    <w:rsid w:val="00EA771A"/>
    <w:rsid w:val="00EA7E4E"/>
    <w:rsid w:val="00EB0F45"/>
    <w:rsid w:val="00EB1019"/>
    <w:rsid w:val="00EB1069"/>
    <w:rsid w:val="00EB2436"/>
    <w:rsid w:val="00EB2E36"/>
    <w:rsid w:val="00EB3265"/>
    <w:rsid w:val="00EB440C"/>
    <w:rsid w:val="00EB4895"/>
    <w:rsid w:val="00EB64C1"/>
    <w:rsid w:val="00EC116C"/>
    <w:rsid w:val="00EC1218"/>
    <w:rsid w:val="00EC2E08"/>
    <w:rsid w:val="00EC3BA4"/>
    <w:rsid w:val="00EC3BF5"/>
    <w:rsid w:val="00ED2103"/>
    <w:rsid w:val="00ED45CF"/>
    <w:rsid w:val="00ED5F1E"/>
    <w:rsid w:val="00ED7C7F"/>
    <w:rsid w:val="00EE64AA"/>
    <w:rsid w:val="00EE74CB"/>
    <w:rsid w:val="00EE758E"/>
    <w:rsid w:val="00EF215C"/>
    <w:rsid w:val="00EF2378"/>
    <w:rsid w:val="00EF2E35"/>
    <w:rsid w:val="00EF4F00"/>
    <w:rsid w:val="00EF5436"/>
    <w:rsid w:val="00F06408"/>
    <w:rsid w:val="00F10703"/>
    <w:rsid w:val="00F12D3D"/>
    <w:rsid w:val="00F1506A"/>
    <w:rsid w:val="00F16926"/>
    <w:rsid w:val="00F24FAB"/>
    <w:rsid w:val="00F25870"/>
    <w:rsid w:val="00F276D9"/>
    <w:rsid w:val="00F277D9"/>
    <w:rsid w:val="00F310B2"/>
    <w:rsid w:val="00F34019"/>
    <w:rsid w:val="00F34C54"/>
    <w:rsid w:val="00F366E9"/>
    <w:rsid w:val="00F374D1"/>
    <w:rsid w:val="00F37B07"/>
    <w:rsid w:val="00F37C67"/>
    <w:rsid w:val="00F40015"/>
    <w:rsid w:val="00F40355"/>
    <w:rsid w:val="00F5044C"/>
    <w:rsid w:val="00F53476"/>
    <w:rsid w:val="00F544F3"/>
    <w:rsid w:val="00F55E2C"/>
    <w:rsid w:val="00F632F6"/>
    <w:rsid w:val="00F634C7"/>
    <w:rsid w:val="00F644D9"/>
    <w:rsid w:val="00F65D04"/>
    <w:rsid w:val="00F67D07"/>
    <w:rsid w:val="00F71872"/>
    <w:rsid w:val="00F7301A"/>
    <w:rsid w:val="00F7730E"/>
    <w:rsid w:val="00F81A30"/>
    <w:rsid w:val="00F82DF3"/>
    <w:rsid w:val="00F86B9A"/>
    <w:rsid w:val="00F904B2"/>
    <w:rsid w:val="00F925F3"/>
    <w:rsid w:val="00F94B02"/>
    <w:rsid w:val="00F95A04"/>
    <w:rsid w:val="00F97E21"/>
    <w:rsid w:val="00FA1D86"/>
    <w:rsid w:val="00FA1E63"/>
    <w:rsid w:val="00FA3914"/>
    <w:rsid w:val="00FA65AC"/>
    <w:rsid w:val="00FB1087"/>
    <w:rsid w:val="00FB2EC4"/>
    <w:rsid w:val="00FB43D2"/>
    <w:rsid w:val="00FB4FF1"/>
    <w:rsid w:val="00FB6CB1"/>
    <w:rsid w:val="00FC08F4"/>
    <w:rsid w:val="00FC2F92"/>
    <w:rsid w:val="00FC51A8"/>
    <w:rsid w:val="00FC5C21"/>
    <w:rsid w:val="00FC7096"/>
    <w:rsid w:val="00FC7573"/>
    <w:rsid w:val="00FD093C"/>
    <w:rsid w:val="00FD418F"/>
    <w:rsid w:val="00FD4839"/>
    <w:rsid w:val="00FD573B"/>
    <w:rsid w:val="00FE307F"/>
    <w:rsid w:val="00FE3140"/>
    <w:rsid w:val="00FF1F1B"/>
    <w:rsid w:val="00FF3E03"/>
    <w:rsid w:val="00FF3E2E"/>
    <w:rsid w:val="00FF58D2"/>
    <w:rsid w:val="00FF5A4F"/>
    <w:rsid w:val="00FF687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6C3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0512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5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5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iPriority w:val="99"/>
    <w:unhideWhenUsed/>
    <w:rsid w:val="005F06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uiPriority w:val="99"/>
    <w:qFormat/>
    <w:rsid w:val="005F06C3"/>
    <w:rPr>
      <w:rFonts w:cs="Times New Roman"/>
      <w:b/>
    </w:rPr>
  </w:style>
  <w:style w:type="character" w:styleId="a9">
    <w:name w:val="page number"/>
    <w:basedOn w:val="a1"/>
    <w:semiHidden/>
    <w:unhideWhenUsed/>
    <w:rsid w:val="005F06C3"/>
  </w:style>
  <w:style w:type="paragraph" w:customStyle="1" w:styleId="11">
    <w:name w:val="清單段落1"/>
    <w:basedOn w:val="a0"/>
    <w:link w:val="aa"/>
    <w:uiPriority w:val="34"/>
    <w:qFormat/>
    <w:rsid w:val="005F06C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">
    <w:name w:val="C內文"/>
    <w:basedOn w:val="a0"/>
    <w:link w:val="C0"/>
    <w:qFormat/>
    <w:rsid w:val="005F06C3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Default">
    <w:name w:val="Default"/>
    <w:rsid w:val="005F0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customStyle="1" w:styleId="a">
    <w:name w:val="圖示"/>
    <w:basedOn w:val="a0"/>
    <w:link w:val="ab"/>
    <w:qFormat/>
    <w:rsid w:val="005F06C3"/>
    <w:pPr>
      <w:numPr>
        <w:numId w:val="1"/>
      </w:numPr>
      <w:spacing w:afterLines="100" w:line="400" w:lineRule="exact"/>
      <w:ind w:firstLineChars="200" w:firstLine="200"/>
      <w:jc w:val="center"/>
    </w:pPr>
    <w:rPr>
      <w:rFonts w:ascii="Times New Roman" w:eastAsia="標楷體" w:hAnsi="Times New Roman"/>
      <w:b/>
      <w:szCs w:val="24"/>
    </w:rPr>
  </w:style>
  <w:style w:type="character" w:customStyle="1" w:styleId="a7">
    <w:name w:val="頁首 字元"/>
    <w:basedOn w:val="a1"/>
    <w:link w:val="a6"/>
    <w:uiPriority w:val="99"/>
    <w:rsid w:val="005F06C3"/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5F06C3"/>
    <w:rPr>
      <w:sz w:val="20"/>
      <w:szCs w:val="20"/>
    </w:rPr>
  </w:style>
  <w:style w:type="character" w:customStyle="1" w:styleId="C0">
    <w:name w:val="C內文 字元"/>
    <w:link w:val="C"/>
    <w:rsid w:val="005F06C3"/>
    <w:rPr>
      <w:rFonts w:ascii="Times New Roman" w:eastAsia="標楷體" w:hAnsi="Times New Roman" w:cs="Times New Roman"/>
      <w:kern w:val="0"/>
      <w:szCs w:val="24"/>
    </w:rPr>
  </w:style>
  <w:style w:type="character" w:customStyle="1" w:styleId="ab">
    <w:name w:val="圖示 字元"/>
    <w:basedOn w:val="a1"/>
    <w:link w:val="a"/>
    <w:rsid w:val="005F06C3"/>
    <w:rPr>
      <w:rFonts w:eastAsia="標楷體"/>
      <w:b/>
      <w:kern w:val="2"/>
      <w:sz w:val="24"/>
      <w:szCs w:val="24"/>
      <w:lang w:eastAsia="zh-TW"/>
    </w:rPr>
  </w:style>
  <w:style w:type="character" w:customStyle="1" w:styleId="aa">
    <w:name w:val="清單段落 字元"/>
    <w:link w:val="11"/>
    <w:uiPriority w:val="34"/>
    <w:locked/>
    <w:rsid w:val="005F06C3"/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0"/>
    <w:uiPriority w:val="34"/>
    <w:qFormat/>
    <w:rsid w:val="00CC47A2"/>
    <w:pPr>
      <w:ind w:leftChars="200" w:left="480"/>
    </w:pPr>
  </w:style>
  <w:style w:type="character" w:styleId="ad">
    <w:name w:val="Placeholder Text"/>
    <w:basedOn w:val="a1"/>
    <w:uiPriority w:val="99"/>
    <w:semiHidden/>
    <w:rsid w:val="00E227C3"/>
    <w:rPr>
      <w:color w:val="808080"/>
    </w:rPr>
  </w:style>
  <w:style w:type="paragraph" w:styleId="ae">
    <w:name w:val="Balloon Text"/>
    <w:basedOn w:val="a0"/>
    <w:link w:val="af"/>
    <w:semiHidden/>
    <w:unhideWhenUsed/>
    <w:rsid w:val="0087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semiHidden/>
    <w:rsid w:val="00874D6C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customStyle="1" w:styleId="0221">
    <w:name w:val="0221"/>
    <w:basedOn w:val="a0"/>
    <w:rsid w:val="00675E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basedOn w:val="a1"/>
    <w:rsid w:val="00593085"/>
  </w:style>
  <w:style w:type="character" w:customStyle="1" w:styleId="10">
    <w:name w:val="標題 1 字元"/>
    <w:basedOn w:val="a1"/>
    <w:link w:val="1"/>
    <w:uiPriority w:val="9"/>
    <w:rsid w:val="00105120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f0">
    <w:name w:val="TOC Heading"/>
    <w:basedOn w:val="1"/>
    <w:next w:val="a0"/>
    <w:uiPriority w:val="39"/>
    <w:semiHidden/>
    <w:unhideWhenUsed/>
    <w:qFormat/>
    <w:rsid w:val="0010512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105120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105120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105120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20">
    <w:name w:val="標題 2 字元"/>
    <w:basedOn w:val="a1"/>
    <w:link w:val="2"/>
    <w:uiPriority w:val="9"/>
    <w:semiHidden/>
    <w:rsid w:val="00185397"/>
    <w:rPr>
      <w:rFonts w:asciiTheme="majorHAnsi" w:eastAsiaTheme="majorEastAsia" w:hAnsiTheme="majorHAnsi" w:cstheme="majorBidi"/>
      <w:b/>
      <w:bCs/>
      <w:kern w:val="2"/>
      <w:sz w:val="48"/>
      <w:szCs w:val="4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6C3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0512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5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5F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iPriority w:val="99"/>
    <w:unhideWhenUsed/>
    <w:rsid w:val="005F06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uiPriority w:val="99"/>
    <w:qFormat/>
    <w:rsid w:val="005F06C3"/>
    <w:rPr>
      <w:rFonts w:cs="Times New Roman"/>
      <w:b/>
    </w:rPr>
  </w:style>
  <w:style w:type="character" w:styleId="a9">
    <w:name w:val="page number"/>
    <w:basedOn w:val="a1"/>
    <w:semiHidden/>
    <w:unhideWhenUsed/>
    <w:rsid w:val="005F06C3"/>
  </w:style>
  <w:style w:type="paragraph" w:customStyle="1" w:styleId="11">
    <w:name w:val="清單段落1"/>
    <w:basedOn w:val="a0"/>
    <w:link w:val="aa"/>
    <w:uiPriority w:val="34"/>
    <w:qFormat/>
    <w:rsid w:val="005F06C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">
    <w:name w:val="C內文"/>
    <w:basedOn w:val="a0"/>
    <w:link w:val="C0"/>
    <w:qFormat/>
    <w:rsid w:val="005F06C3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Default">
    <w:name w:val="Default"/>
    <w:rsid w:val="005F0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customStyle="1" w:styleId="a">
    <w:name w:val="圖示"/>
    <w:basedOn w:val="a0"/>
    <w:link w:val="ab"/>
    <w:qFormat/>
    <w:rsid w:val="005F06C3"/>
    <w:pPr>
      <w:numPr>
        <w:numId w:val="1"/>
      </w:numPr>
      <w:spacing w:afterLines="100" w:line="400" w:lineRule="exact"/>
      <w:ind w:firstLineChars="200" w:firstLine="200"/>
      <w:jc w:val="center"/>
    </w:pPr>
    <w:rPr>
      <w:rFonts w:ascii="Times New Roman" w:eastAsia="標楷體" w:hAnsi="Times New Roman"/>
      <w:b/>
      <w:szCs w:val="24"/>
    </w:rPr>
  </w:style>
  <w:style w:type="character" w:customStyle="1" w:styleId="a7">
    <w:name w:val="頁首 字元"/>
    <w:basedOn w:val="a1"/>
    <w:link w:val="a6"/>
    <w:uiPriority w:val="99"/>
    <w:rsid w:val="005F06C3"/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5F06C3"/>
    <w:rPr>
      <w:sz w:val="20"/>
      <w:szCs w:val="20"/>
    </w:rPr>
  </w:style>
  <w:style w:type="character" w:customStyle="1" w:styleId="C0">
    <w:name w:val="C內文 字元"/>
    <w:link w:val="C"/>
    <w:rsid w:val="005F06C3"/>
    <w:rPr>
      <w:rFonts w:ascii="Times New Roman" w:eastAsia="標楷體" w:hAnsi="Times New Roman" w:cs="Times New Roman"/>
      <w:kern w:val="0"/>
      <w:szCs w:val="24"/>
    </w:rPr>
  </w:style>
  <w:style w:type="character" w:customStyle="1" w:styleId="ab">
    <w:name w:val="圖示 字元"/>
    <w:basedOn w:val="a1"/>
    <w:link w:val="a"/>
    <w:rsid w:val="005F06C3"/>
    <w:rPr>
      <w:rFonts w:eastAsia="標楷體"/>
      <w:b/>
      <w:kern w:val="2"/>
      <w:sz w:val="24"/>
      <w:szCs w:val="24"/>
      <w:lang w:eastAsia="zh-TW"/>
    </w:rPr>
  </w:style>
  <w:style w:type="character" w:customStyle="1" w:styleId="aa">
    <w:name w:val="清單段落 字元"/>
    <w:link w:val="11"/>
    <w:uiPriority w:val="34"/>
    <w:locked/>
    <w:rsid w:val="005F06C3"/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0"/>
    <w:uiPriority w:val="34"/>
    <w:qFormat/>
    <w:rsid w:val="00CC47A2"/>
    <w:pPr>
      <w:ind w:leftChars="200" w:left="480"/>
    </w:pPr>
  </w:style>
  <w:style w:type="character" w:styleId="ad">
    <w:name w:val="Placeholder Text"/>
    <w:basedOn w:val="a1"/>
    <w:uiPriority w:val="99"/>
    <w:semiHidden/>
    <w:rsid w:val="00E227C3"/>
    <w:rPr>
      <w:color w:val="808080"/>
    </w:rPr>
  </w:style>
  <w:style w:type="paragraph" w:styleId="ae">
    <w:name w:val="Balloon Text"/>
    <w:basedOn w:val="a0"/>
    <w:link w:val="af"/>
    <w:semiHidden/>
    <w:unhideWhenUsed/>
    <w:rsid w:val="0087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semiHidden/>
    <w:rsid w:val="00874D6C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customStyle="1" w:styleId="0221">
    <w:name w:val="0221"/>
    <w:basedOn w:val="a0"/>
    <w:rsid w:val="00675E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basedOn w:val="a1"/>
    <w:rsid w:val="00593085"/>
  </w:style>
  <w:style w:type="character" w:customStyle="1" w:styleId="10">
    <w:name w:val="標題 1 字元"/>
    <w:basedOn w:val="a1"/>
    <w:link w:val="1"/>
    <w:uiPriority w:val="9"/>
    <w:rsid w:val="00105120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f0">
    <w:name w:val="TOC Heading"/>
    <w:basedOn w:val="1"/>
    <w:next w:val="a0"/>
    <w:uiPriority w:val="39"/>
    <w:semiHidden/>
    <w:unhideWhenUsed/>
    <w:qFormat/>
    <w:rsid w:val="0010512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105120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105120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105120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20">
    <w:name w:val="標題 2 字元"/>
    <w:basedOn w:val="a1"/>
    <w:link w:val="2"/>
    <w:uiPriority w:val="9"/>
    <w:semiHidden/>
    <w:rsid w:val="00185397"/>
    <w:rPr>
      <w:rFonts w:asciiTheme="majorHAnsi" w:eastAsiaTheme="majorEastAsia" w:hAnsiTheme="majorHAnsi" w:cstheme="majorBidi"/>
      <w:b/>
      <w:bCs/>
      <w:kern w:val="2"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3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0463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D7D7D7"/>
                            <w:right w:val="none" w:sz="0" w:space="0" w:color="auto"/>
                          </w:divBdr>
                          <w:divsChild>
                            <w:div w:id="20133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5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738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2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8F921-ABB4-4F23-86A4-B9B905F0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1673</Words>
  <Characters>9542</Characters>
  <Application>Microsoft Office Word</Application>
  <DocSecurity>0</DocSecurity>
  <Lines>79</Lines>
  <Paragraphs>22</Paragraphs>
  <ScaleCrop>false</ScaleCrop>
  <Company>wang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國民教育階段學生學習精進計畫(草案)</dc:title>
  <dc:creator>wang</dc:creator>
  <cp:lastModifiedBy>User</cp:lastModifiedBy>
  <cp:revision>5</cp:revision>
  <cp:lastPrinted>2015-12-01T12:36:00Z</cp:lastPrinted>
  <dcterms:created xsi:type="dcterms:W3CDTF">2016-04-14T02:20:00Z</dcterms:created>
  <dcterms:modified xsi:type="dcterms:W3CDTF">2016-04-14T02:33:00Z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