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2A" w:rsidRDefault="008B2B2A" w:rsidP="004B6717">
      <w:pPr>
        <w:pStyle w:val="a7"/>
        <w:spacing w:line="360" w:lineRule="auto"/>
        <w:rPr>
          <w:rFonts w:ascii="Times New Roman" w:cs="Times New Roman"/>
          <w:spacing w:val="212"/>
        </w:rPr>
      </w:pPr>
      <w:bookmarkStart w:id="0" w:name="_GoBack"/>
      <w:bookmarkEnd w:id="0"/>
      <w:r w:rsidRPr="000137A2">
        <w:rPr>
          <w:rFonts w:ascii="Times New Roman" w:hint="eastAsia"/>
          <w:spacing w:val="212"/>
        </w:rPr>
        <w:t>國立臺</w:t>
      </w:r>
      <w:r>
        <w:rPr>
          <w:rFonts w:ascii="Times New Roman" w:hint="eastAsia"/>
          <w:spacing w:val="212"/>
        </w:rPr>
        <w:t>中教育學</w:t>
      </w:r>
      <w:r>
        <w:rPr>
          <w:rFonts w:ascii="Times New Roman" w:cs="Times New Roman"/>
          <w:spacing w:val="212"/>
        </w:rPr>
        <w:t>105</w:t>
      </w:r>
      <w:r w:rsidRPr="000137A2">
        <w:rPr>
          <w:rFonts w:ascii="Times New Roman" w:hint="eastAsia"/>
          <w:spacing w:val="212"/>
        </w:rPr>
        <w:t>年度</w:t>
      </w:r>
    </w:p>
    <w:p w:rsidR="008B2B2A" w:rsidRDefault="008B2B2A" w:rsidP="00D12353">
      <w:pPr>
        <w:pStyle w:val="a7"/>
        <w:spacing w:line="320" w:lineRule="exact"/>
        <w:rPr>
          <w:rFonts w:ascii="Times New Roman"/>
          <w:spacing w:val="214"/>
        </w:rPr>
      </w:pPr>
      <w:r w:rsidRPr="000137A2">
        <w:rPr>
          <w:rFonts w:ascii="Times New Roman" w:hint="eastAsia"/>
          <w:spacing w:val="214"/>
        </w:rPr>
        <w:t>資優教育工作坊計畫</w:t>
      </w:r>
    </w:p>
    <w:p w:rsidR="002B14A7" w:rsidRPr="002B14A7" w:rsidRDefault="002B14A7" w:rsidP="002B14A7"/>
    <w:p w:rsidR="002B14A7" w:rsidRDefault="008B2B2A" w:rsidP="002B14A7">
      <w:pPr>
        <w:spacing w:line="600" w:lineRule="exact"/>
        <w:ind w:leftChars="-50" w:left="20" w:hangingChars="50" w:hanging="140"/>
        <w:rPr>
          <w:rFonts w:ascii="標楷體" w:eastAsia="標楷體" w:hAnsi="標楷體" w:cs="標楷體"/>
          <w:color w:val="000000"/>
          <w:sz w:val="28"/>
          <w:szCs w:val="28"/>
        </w:rPr>
      </w:pPr>
      <w:r w:rsidRPr="008447C0">
        <w:rPr>
          <w:rFonts w:ascii="標楷體" w:eastAsia="標楷體" w:hAnsi="標楷體" w:cs="標楷體" w:hint="eastAsia"/>
          <w:color w:val="000000"/>
          <w:sz w:val="28"/>
          <w:szCs w:val="28"/>
        </w:rPr>
        <w:t>一、目</w:t>
      </w:r>
      <w:r w:rsidRPr="008447C0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8447C0">
        <w:rPr>
          <w:rFonts w:ascii="標楷體" w:eastAsia="標楷體" w:hAnsi="標楷體" w:cs="標楷體" w:hint="eastAsia"/>
          <w:color w:val="000000"/>
          <w:sz w:val="28"/>
          <w:szCs w:val="28"/>
        </w:rPr>
        <w:t>的：提供本校輔導區中部三縣市資優班</w:t>
      </w:r>
      <w:r w:rsidR="002B14A7">
        <w:rPr>
          <w:rFonts w:ascii="標楷體" w:eastAsia="標楷體" w:hAnsi="標楷體" w:cs="標楷體" w:hint="eastAsia"/>
          <w:color w:val="000000"/>
          <w:sz w:val="28"/>
          <w:szCs w:val="28"/>
        </w:rPr>
        <w:t>與普通班</w:t>
      </w:r>
      <w:r w:rsidRPr="008447C0">
        <w:rPr>
          <w:rFonts w:ascii="標楷體" w:eastAsia="標楷體" w:hAnsi="標楷體" w:cs="標楷體" w:hint="eastAsia"/>
          <w:color w:val="000000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資優教育相關</w:t>
      </w:r>
    </w:p>
    <w:p w:rsidR="008B2B2A" w:rsidRPr="008447C0" w:rsidRDefault="002B14A7" w:rsidP="002B14A7">
      <w:pPr>
        <w:spacing w:line="600" w:lineRule="exact"/>
        <w:ind w:leftChars="-50" w:left="20" w:hangingChars="5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</w:t>
      </w:r>
      <w:r w:rsidR="008B2B2A">
        <w:rPr>
          <w:rFonts w:ascii="標楷體" w:eastAsia="標楷體" w:hAnsi="標楷體" w:cs="標楷體" w:hint="eastAsia"/>
          <w:color w:val="000000"/>
          <w:sz w:val="28"/>
          <w:szCs w:val="28"/>
        </w:rPr>
        <w:t>知能</w:t>
      </w:r>
      <w:r w:rsidR="008B2B2A" w:rsidRPr="008447C0">
        <w:rPr>
          <w:rFonts w:ascii="標楷體" w:eastAsia="標楷體" w:hAnsi="標楷體" w:cs="標楷體" w:hint="eastAsia"/>
          <w:color w:val="000000"/>
          <w:sz w:val="28"/>
          <w:szCs w:val="28"/>
        </w:rPr>
        <w:t>，特辦理此研習</w:t>
      </w:r>
      <w:r w:rsidR="008B2B2A" w:rsidRPr="008447C0"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。</w:t>
      </w:r>
    </w:p>
    <w:p w:rsidR="008B2B2A" w:rsidRPr="00B9061C" w:rsidRDefault="008B2B2A" w:rsidP="00FC46A8">
      <w:pPr>
        <w:spacing w:before="120" w:line="520" w:lineRule="exact"/>
        <w:rPr>
          <w:rFonts w:ascii="標楷體" w:eastAsia="標楷體"/>
          <w:spacing w:val="30"/>
          <w:sz w:val="28"/>
          <w:szCs w:val="28"/>
        </w:rPr>
      </w:pPr>
      <w:r>
        <w:rPr>
          <w:rFonts w:ascii="標楷體" w:eastAsia="標楷體" w:cs="標楷體" w:hint="eastAsia"/>
          <w:spacing w:val="30"/>
          <w:sz w:val="28"/>
          <w:szCs w:val="28"/>
        </w:rPr>
        <w:t>二</w:t>
      </w:r>
      <w:r w:rsidRPr="00B9061C">
        <w:rPr>
          <w:rFonts w:ascii="標楷體" w:eastAsia="標楷體" w:cs="標楷體" w:hint="eastAsia"/>
          <w:spacing w:val="30"/>
          <w:sz w:val="28"/>
          <w:szCs w:val="28"/>
        </w:rPr>
        <w:t>、主辦單位：教育部</w:t>
      </w:r>
    </w:p>
    <w:p w:rsidR="008B2B2A" w:rsidRPr="00B9061C" w:rsidRDefault="008B2B2A" w:rsidP="00FC46A8">
      <w:pPr>
        <w:spacing w:before="120" w:line="520" w:lineRule="exact"/>
        <w:rPr>
          <w:rFonts w:ascii="標楷體" w:eastAsia="標楷體"/>
          <w:spacing w:val="30"/>
          <w:sz w:val="28"/>
          <w:szCs w:val="28"/>
        </w:rPr>
      </w:pPr>
      <w:r>
        <w:rPr>
          <w:rFonts w:ascii="標楷體" w:eastAsia="標楷體" w:cs="標楷體" w:hint="eastAsia"/>
          <w:spacing w:val="30"/>
          <w:sz w:val="28"/>
          <w:szCs w:val="28"/>
        </w:rPr>
        <w:t>三、承辦單位：國立臺</w:t>
      </w:r>
      <w:r w:rsidRPr="00B9061C">
        <w:rPr>
          <w:rFonts w:ascii="標楷體" w:eastAsia="標楷體" w:cs="標楷體" w:hint="eastAsia"/>
          <w:spacing w:val="30"/>
          <w:sz w:val="28"/>
          <w:szCs w:val="28"/>
        </w:rPr>
        <w:t>中教育大學特殊教育中心</w:t>
      </w:r>
    </w:p>
    <w:p w:rsidR="008B2B2A" w:rsidRPr="00B9061C" w:rsidRDefault="008B2B2A" w:rsidP="00FC46A8">
      <w:pPr>
        <w:spacing w:before="120" w:line="520" w:lineRule="exact"/>
        <w:ind w:left="2380" w:hangingChars="700" w:hanging="2380"/>
        <w:rPr>
          <w:rFonts w:ascii="標楷體" w:eastAsia="標楷體"/>
          <w:spacing w:val="30"/>
          <w:sz w:val="28"/>
          <w:szCs w:val="28"/>
        </w:rPr>
      </w:pPr>
      <w:r>
        <w:rPr>
          <w:rFonts w:ascii="標楷體" w:eastAsia="標楷體" w:cs="標楷體" w:hint="eastAsia"/>
          <w:spacing w:val="30"/>
          <w:sz w:val="28"/>
          <w:szCs w:val="28"/>
        </w:rPr>
        <w:t>四、研習地點：本校忠毅樓</w:t>
      </w:r>
      <w:r>
        <w:rPr>
          <w:rFonts w:ascii="標楷體" w:eastAsia="標楷體" w:cs="標楷體"/>
          <w:spacing w:val="30"/>
          <w:sz w:val="28"/>
          <w:szCs w:val="28"/>
        </w:rPr>
        <w:t>2</w:t>
      </w:r>
      <w:r>
        <w:rPr>
          <w:rFonts w:ascii="標楷體" w:eastAsia="標楷體" w:cs="標楷體" w:hint="eastAsia"/>
          <w:spacing w:val="30"/>
          <w:sz w:val="28"/>
          <w:szCs w:val="28"/>
        </w:rPr>
        <w:t>樓</w:t>
      </w:r>
      <w:r>
        <w:rPr>
          <w:rFonts w:ascii="標楷體" w:eastAsia="標楷體" w:cs="標楷體"/>
          <w:spacing w:val="30"/>
          <w:sz w:val="28"/>
          <w:szCs w:val="28"/>
        </w:rPr>
        <w:t>M213</w:t>
      </w:r>
      <w:r>
        <w:rPr>
          <w:rFonts w:ascii="標楷體" w:eastAsia="標楷體" w:cs="標楷體" w:hint="eastAsia"/>
          <w:spacing w:val="30"/>
          <w:sz w:val="28"/>
          <w:szCs w:val="28"/>
        </w:rPr>
        <w:t>演講廳</w:t>
      </w:r>
    </w:p>
    <w:p w:rsidR="008B2B2A" w:rsidRPr="00594B2C" w:rsidRDefault="008B2B2A" w:rsidP="00FC46A8">
      <w:pPr>
        <w:spacing w:before="120" w:line="520" w:lineRule="exact"/>
        <w:rPr>
          <w:rFonts w:ascii="標楷體" w:eastAsia="標楷體" w:cs="標楷體"/>
          <w:color w:val="000000"/>
          <w:spacing w:val="30"/>
          <w:sz w:val="28"/>
          <w:szCs w:val="28"/>
        </w:rPr>
      </w:pPr>
      <w:r w:rsidRPr="00594B2C">
        <w:rPr>
          <w:rFonts w:ascii="標楷體" w:eastAsia="標楷體" w:cs="標楷體" w:hint="eastAsia"/>
          <w:color w:val="000000"/>
          <w:spacing w:val="30"/>
          <w:sz w:val="28"/>
          <w:szCs w:val="28"/>
        </w:rPr>
        <w:t>五、研習日期：</w:t>
      </w:r>
      <w:r w:rsidRPr="00594B2C">
        <w:rPr>
          <w:rFonts w:ascii="標楷體" w:eastAsia="標楷體" w:cs="標楷體"/>
          <w:color w:val="000000"/>
          <w:spacing w:val="30"/>
          <w:sz w:val="28"/>
          <w:szCs w:val="28"/>
        </w:rPr>
        <w:t>105</w:t>
      </w:r>
      <w:r w:rsidRPr="00594B2C">
        <w:rPr>
          <w:rFonts w:ascii="標楷體" w:eastAsia="標楷體" w:cs="標楷體" w:hint="eastAsia"/>
          <w:color w:val="000000"/>
          <w:spacing w:val="30"/>
          <w:sz w:val="28"/>
          <w:szCs w:val="28"/>
        </w:rPr>
        <w:t>年</w:t>
      </w:r>
      <w:r w:rsidRPr="00594B2C">
        <w:rPr>
          <w:rFonts w:ascii="標楷體" w:eastAsia="標楷體" w:cs="標楷體"/>
          <w:color w:val="000000"/>
          <w:spacing w:val="30"/>
          <w:sz w:val="28"/>
          <w:szCs w:val="28"/>
        </w:rPr>
        <w:t xml:space="preserve"> 6</w:t>
      </w:r>
      <w:r w:rsidRPr="00594B2C">
        <w:rPr>
          <w:rFonts w:ascii="標楷體" w:eastAsia="標楷體" w:cs="標楷體" w:hint="eastAsia"/>
          <w:color w:val="000000"/>
          <w:spacing w:val="30"/>
          <w:sz w:val="28"/>
          <w:szCs w:val="28"/>
        </w:rPr>
        <w:t>月</w:t>
      </w:r>
      <w:r>
        <w:rPr>
          <w:rFonts w:ascii="標楷體" w:eastAsia="標楷體" w:cs="標楷體"/>
          <w:color w:val="000000"/>
          <w:spacing w:val="30"/>
          <w:sz w:val="28"/>
          <w:szCs w:val="28"/>
        </w:rPr>
        <w:t>29</w:t>
      </w:r>
      <w:r w:rsidRPr="00594B2C">
        <w:rPr>
          <w:rFonts w:ascii="標楷體" w:eastAsia="標楷體" w:cs="標楷體"/>
          <w:color w:val="000000"/>
          <w:spacing w:val="30"/>
          <w:sz w:val="28"/>
          <w:szCs w:val="28"/>
        </w:rPr>
        <w:t xml:space="preserve"> </w:t>
      </w:r>
      <w:r w:rsidRPr="00594B2C">
        <w:rPr>
          <w:rFonts w:ascii="標楷體" w:eastAsia="標楷體" w:cs="標楷體" w:hint="eastAsia"/>
          <w:color w:val="000000"/>
          <w:spacing w:val="30"/>
          <w:sz w:val="28"/>
          <w:szCs w:val="28"/>
        </w:rPr>
        <w:t>日（星期</w:t>
      </w:r>
      <w:r>
        <w:rPr>
          <w:rFonts w:ascii="標楷體" w:eastAsia="標楷體" w:cs="標楷體" w:hint="eastAsia"/>
          <w:color w:val="000000"/>
          <w:spacing w:val="30"/>
          <w:sz w:val="28"/>
          <w:szCs w:val="28"/>
        </w:rPr>
        <w:t>三</w:t>
      </w:r>
      <w:r w:rsidRPr="00594B2C">
        <w:rPr>
          <w:rFonts w:ascii="標楷體" w:eastAsia="標楷體" w:cs="標楷體" w:hint="eastAsia"/>
          <w:color w:val="000000"/>
          <w:spacing w:val="30"/>
          <w:sz w:val="28"/>
          <w:szCs w:val="28"/>
        </w:rPr>
        <w:t>）</w:t>
      </w:r>
      <w:r w:rsidRPr="00594B2C">
        <w:rPr>
          <w:rFonts w:ascii="標楷體" w:eastAsia="標楷體" w:cs="標楷體"/>
          <w:color w:val="000000"/>
          <w:spacing w:val="30"/>
          <w:sz w:val="28"/>
          <w:szCs w:val="28"/>
        </w:rPr>
        <w:t>09:00-16:10</w:t>
      </w:r>
    </w:p>
    <w:p w:rsidR="002B14A7" w:rsidRPr="007B1BD0" w:rsidRDefault="008B2B2A" w:rsidP="00FC46A8">
      <w:pPr>
        <w:spacing w:before="120" w:line="520" w:lineRule="exact"/>
        <w:rPr>
          <w:rFonts w:ascii="標楷體" w:eastAsia="標楷體" w:hAnsi="標楷體" w:cs="標楷體"/>
          <w:color w:val="000000" w:themeColor="text1"/>
          <w:spacing w:val="30"/>
          <w:sz w:val="28"/>
          <w:szCs w:val="28"/>
        </w:rPr>
      </w:pPr>
      <w:r w:rsidRPr="007B1BD0">
        <w:rPr>
          <w:rFonts w:ascii="標楷體" w:eastAsia="標楷體" w:cs="標楷體" w:hint="eastAsia"/>
          <w:color w:val="000000" w:themeColor="text1"/>
          <w:spacing w:val="30"/>
          <w:sz w:val="28"/>
          <w:szCs w:val="28"/>
        </w:rPr>
        <w:t>六、研習主題：</w:t>
      </w:r>
      <w:r w:rsidRPr="007B1BD0">
        <w:rPr>
          <w:rFonts w:ascii="標楷體" w:eastAsia="標楷體" w:hAnsi="標楷體" w:cs="標楷體" w:hint="eastAsia"/>
          <w:color w:val="000000" w:themeColor="text1"/>
          <w:spacing w:val="30"/>
          <w:sz w:val="28"/>
          <w:szCs w:val="28"/>
        </w:rPr>
        <w:t>資優教育課程的設計與分享</w:t>
      </w:r>
      <w:r w:rsidRPr="007B1BD0">
        <w:rPr>
          <w:rFonts w:ascii="標楷體" w:eastAsia="標楷體" w:hAnsi="標楷體"/>
          <w:color w:val="000000" w:themeColor="text1"/>
          <w:spacing w:val="30"/>
          <w:sz w:val="28"/>
          <w:szCs w:val="28"/>
        </w:rPr>
        <w:t>─</w:t>
      </w:r>
      <w:r w:rsidRPr="007B1BD0">
        <w:rPr>
          <w:rFonts w:ascii="標楷體" w:eastAsia="標楷體" w:hAnsi="標楷體" w:cs="標楷體" w:hint="eastAsia"/>
          <w:color w:val="000000" w:themeColor="text1"/>
          <w:spacing w:val="30"/>
          <w:sz w:val="28"/>
          <w:szCs w:val="28"/>
        </w:rPr>
        <w:t>以區分性課程與</w:t>
      </w:r>
    </w:p>
    <w:p w:rsidR="008B2B2A" w:rsidRPr="007B1BD0" w:rsidRDefault="002B14A7" w:rsidP="00FC46A8">
      <w:pPr>
        <w:spacing w:before="120" w:line="520" w:lineRule="exact"/>
        <w:rPr>
          <w:rFonts w:ascii="標楷體" w:eastAsia="標楷體" w:hAnsi="標楷體"/>
          <w:color w:val="000000" w:themeColor="text1"/>
          <w:spacing w:val="30"/>
          <w:sz w:val="28"/>
          <w:szCs w:val="28"/>
        </w:rPr>
      </w:pPr>
      <w:r w:rsidRPr="007B1BD0">
        <w:rPr>
          <w:rFonts w:ascii="標楷體" w:eastAsia="標楷體" w:hAnsi="標楷體" w:cs="標楷體" w:hint="eastAsia"/>
          <w:color w:val="000000" w:themeColor="text1"/>
          <w:spacing w:val="30"/>
          <w:sz w:val="28"/>
          <w:szCs w:val="28"/>
        </w:rPr>
        <w:t xml:space="preserve">            </w:t>
      </w:r>
      <w:r w:rsidR="008B2B2A" w:rsidRPr="007B1BD0">
        <w:rPr>
          <w:rFonts w:ascii="標楷體" w:eastAsia="標楷體" w:hAnsi="標楷體" w:cs="標楷體" w:hint="eastAsia"/>
          <w:color w:val="000000" w:themeColor="text1"/>
          <w:spacing w:val="30"/>
          <w:sz w:val="28"/>
          <w:szCs w:val="28"/>
        </w:rPr>
        <w:t>未來想像課程為例</w:t>
      </w:r>
    </w:p>
    <w:p w:rsidR="008B2B2A" w:rsidRPr="00FC46A8" w:rsidRDefault="008B2B2A" w:rsidP="00FC46A8">
      <w:pPr>
        <w:spacing w:line="600" w:lineRule="exact"/>
        <w:ind w:leftChars="-50" w:left="2263" w:hangingChars="701" w:hanging="2383"/>
        <w:jc w:val="both"/>
        <w:rPr>
          <w:rFonts w:eastAsia="標楷體"/>
          <w:spacing w:val="20"/>
          <w:sz w:val="28"/>
          <w:szCs w:val="28"/>
        </w:rPr>
      </w:pPr>
      <w:r w:rsidRPr="00594B2C">
        <w:rPr>
          <w:rFonts w:eastAsia="標楷體" w:cs="標楷體" w:hint="eastAsia"/>
          <w:color w:val="000000"/>
          <w:spacing w:val="30"/>
          <w:sz w:val="28"/>
          <w:szCs w:val="28"/>
        </w:rPr>
        <w:t>七、參加對象：</w:t>
      </w:r>
      <w:r w:rsidRPr="0060258C">
        <w:rPr>
          <w:rFonts w:eastAsia="標楷體" w:cs="標楷體" w:hint="eastAsia"/>
          <w:spacing w:val="20"/>
          <w:sz w:val="28"/>
          <w:szCs w:val="28"/>
        </w:rPr>
        <w:t>本校輔導區中部三</w:t>
      </w:r>
      <w:r>
        <w:rPr>
          <w:rFonts w:eastAsia="標楷體" w:cs="標楷體" w:hint="eastAsia"/>
          <w:spacing w:val="20"/>
          <w:sz w:val="28"/>
          <w:szCs w:val="28"/>
        </w:rPr>
        <w:t>縣市國小資優班教師與普通班教師合計</w:t>
      </w:r>
      <w:r>
        <w:rPr>
          <w:rFonts w:eastAsia="標楷體"/>
          <w:spacing w:val="20"/>
          <w:sz w:val="28"/>
          <w:szCs w:val="28"/>
        </w:rPr>
        <w:t>44</w:t>
      </w:r>
      <w:r>
        <w:rPr>
          <w:rFonts w:eastAsia="標楷體" w:cs="標楷體" w:hint="eastAsia"/>
          <w:spacing w:val="20"/>
          <w:sz w:val="28"/>
          <w:szCs w:val="28"/>
        </w:rPr>
        <w:t>名</w:t>
      </w:r>
      <w:r w:rsidRPr="0060258C">
        <w:rPr>
          <w:rFonts w:eastAsia="標楷體" w:cs="標楷體" w:hint="eastAsia"/>
          <w:spacing w:val="20"/>
          <w:sz w:val="28"/>
          <w:szCs w:val="28"/>
        </w:rPr>
        <w:t>，國立臺中教育大學附設實驗國民小學開放</w:t>
      </w:r>
      <w:r w:rsidRPr="0060258C">
        <w:rPr>
          <w:rFonts w:eastAsia="標楷體"/>
          <w:spacing w:val="20"/>
          <w:sz w:val="28"/>
          <w:szCs w:val="28"/>
        </w:rPr>
        <w:t>1</w:t>
      </w:r>
      <w:r w:rsidRPr="0060258C">
        <w:rPr>
          <w:rFonts w:eastAsia="標楷體" w:cs="標楷體" w:hint="eastAsia"/>
          <w:spacing w:val="20"/>
          <w:sz w:val="28"/>
          <w:szCs w:val="28"/>
        </w:rPr>
        <w:t>名，合計</w:t>
      </w:r>
      <w:r>
        <w:rPr>
          <w:rFonts w:eastAsia="標楷體"/>
          <w:spacing w:val="20"/>
          <w:sz w:val="28"/>
          <w:szCs w:val="28"/>
        </w:rPr>
        <w:t>45</w:t>
      </w:r>
      <w:r>
        <w:rPr>
          <w:rFonts w:eastAsia="標楷體" w:cs="標楷體" w:hint="eastAsia"/>
          <w:spacing w:val="20"/>
          <w:sz w:val="28"/>
          <w:szCs w:val="28"/>
        </w:rPr>
        <w:t>名</w:t>
      </w:r>
      <w:r w:rsidRPr="0060258C">
        <w:rPr>
          <w:rFonts w:eastAsia="標楷體" w:cs="標楷體" w:hint="eastAsia"/>
          <w:spacing w:val="20"/>
          <w:sz w:val="28"/>
          <w:szCs w:val="28"/>
        </w:rPr>
        <w:t>。</w:t>
      </w:r>
    </w:p>
    <w:p w:rsidR="00045F9E" w:rsidRDefault="008B2B2A" w:rsidP="00FC46A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Pr="0071333B">
        <w:rPr>
          <w:rFonts w:ascii="標楷體" w:eastAsia="標楷體" w:hAnsi="標楷體" w:cs="標楷體" w:hint="eastAsia"/>
          <w:sz w:val="28"/>
          <w:szCs w:val="28"/>
        </w:rPr>
        <w:t>、報名辦法：</w:t>
      </w:r>
    </w:p>
    <w:p w:rsidR="008B2B2A" w:rsidRPr="00045F9E" w:rsidRDefault="00045F9E" w:rsidP="00FC46A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8B2B2A" w:rsidRPr="0071333B">
        <w:rPr>
          <w:rFonts w:ascii="標楷體" w:eastAsia="標楷體" w:hAnsi="標楷體" w:cs="標楷體" w:hint="eastAsia"/>
          <w:sz w:val="28"/>
          <w:szCs w:val="28"/>
        </w:rPr>
        <w:t>請連結至｢教育部特殊教育通報網｣</w:t>
      </w:r>
      <w:r w:rsidR="008B2B2A" w:rsidRPr="00045F9E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hyperlink r:id="rId8" w:tgtFrame="_blank" w:history="1">
        <w:r w:rsidR="008B2B2A" w:rsidRPr="00045F9E">
          <w:rPr>
            <w:rStyle w:val="af0"/>
            <w:rFonts w:hAnsi="標楷體"/>
            <w:color w:val="000000" w:themeColor="text1"/>
            <w:sz w:val="28"/>
            <w:szCs w:val="28"/>
          </w:rPr>
          <w:t>http://www.set.edu.tw/default.asp</w:t>
        </w:r>
      </w:hyperlink>
      <w:r w:rsidR="008B2B2A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B2B2A" w:rsidRDefault="008B2B2A" w:rsidP="00FC46A8">
      <w:pPr>
        <w:spacing w:line="52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71333B">
        <w:rPr>
          <w:rFonts w:ascii="標楷體" w:eastAsia="標楷體" w:hAnsi="標楷體" w:cs="標楷體" w:hint="eastAsia"/>
          <w:sz w:val="28"/>
          <w:szCs w:val="28"/>
        </w:rPr>
        <w:t>→教師研習→大專特教研習→</w:t>
      </w:r>
      <w:r w:rsidRPr="00740A57">
        <w:rPr>
          <w:rFonts w:ascii="標楷體" w:eastAsia="標楷體" w:hAnsi="標楷體" w:cs="標楷體" w:hint="eastAsia"/>
          <w:sz w:val="28"/>
          <w:szCs w:val="28"/>
        </w:rPr>
        <w:t>研習名稱：「</w:t>
      </w:r>
      <w:r>
        <w:rPr>
          <w:rFonts w:ascii="標楷體" w:eastAsia="標楷體" w:hAnsi="標楷體" w:cs="標楷體"/>
          <w:sz w:val="28"/>
          <w:szCs w:val="28"/>
        </w:rPr>
        <w:t>6/29</w:t>
      </w:r>
      <w:r>
        <w:rPr>
          <w:rFonts w:ascii="標楷體" w:eastAsia="標楷體" w:hAnsi="標楷體" w:cs="標楷體" w:hint="eastAsia"/>
          <w:sz w:val="28"/>
          <w:szCs w:val="28"/>
        </w:rPr>
        <w:t>資優教育工作坊</w:t>
      </w:r>
      <w:r w:rsidRPr="00740A57">
        <w:rPr>
          <w:rFonts w:ascii="標楷體" w:eastAsia="標楷體" w:hAnsi="標楷體" w:cs="標楷體" w:hint="eastAsia"/>
          <w:sz w:val="28"/>
          <w:szCs w:val="28"/>
        </w:rPr>
        <w:t>」。</w:t>
      </w:r>
    </w:p>
    <w:p w:rsidR="002B14A7" w:rsidRPr="0023718A" w:rsidRDefault="002B14A7" w:rsidP="00FC46A8">
      <w:pPr>
        <w:spacing w:line="5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:rsidR="008B2B2A" w:rsidRPr="0071333B" w:rsidRDefault="008B2B2A" w:rsidP="00FC46A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71333B">
        <w:rPr>
          <w:rFonts w:ascii="標楷體" w:eastAsia="標楷體" w:hAnsi="標楷體" w:cs="標楷體" w:hint="eastAsia"/>
          <w:sz w:val="28"/>
          <w:szCs w:val="28"/>
        </w:rPr>
        <w:t>、報名日期：</w:t>
      </w:r>
      <w:r>
        <w:rPr>
          <w:rFonts w:ascii="標楷體" w:eastAsia="標楷體" w:hAnsi="標楷體" w:cs="標楷體"/>
          <w:b/>
          <w:bCs/>
          <w:sz w:val="28"/>
          <w:szCs w:val="28"/>
        </w:rPr>
        <w:t>105</w:t>
      </w:r>
      <w:r w:rsidRPr="00331186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331186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2B14A7">
        <w:rPr>
          <w:rFonts w:ascii="標楷體" w:eastAsia="標楷體" w:hAnsi="標楷體" w:cs="標楷體" w:hint="eastAsia"/>
          <w:b/>
          <w:bCs/>
          <w:sz w:val="28"/>
          <w:szCs w:val="28"/>
        </w:rPr>
        <w:t>8</w:t>
      </w:r>
      <w:r w:rsidRPr="00331186">
        <w:rPr>
          <w:rFonts w:ascii="標楷體" w:eastAsia="標楷體" w:hAnsi="標楷體" w:cs="標楷體" w:hint="eastAsia"/>
          <w:b/>
          <w:bCs/>
          <w:sz w:val="28"/>
          <w:szCs w:val="28"/>
        </w:rPr>
        <w:t>日至</w:t>
      </w:r>
      <w:r>
        <w:rPr>
          <w:rFonts w:ascii="標楷體" w:eastAsia="標楷體" w:hAnsi="標楷體" w:cs="標楷體"/>
          <w:b/>
          <w:bCs/>
          <w:sz w:val="28"/>
          <w:szCs w:val="28"/>
        </w:rPr>
        <w:t>105</w:t>
      </w:r>
      <w:r w:rsidRPr="00331186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cs="標楷體"/>
          <w:b/>
          <w:bCs/>
          <w:sz w:val="28"/>
          <w:szCs w:val="28"/>
        </w:rPr>
        <w:t>6</w:t>
      </w:r>
      <w:r w:rsidRPr="00331186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2B14A7">
        <w:rPr>
          <w:rFonts w:ascii="標楷體" w:eastAsia="標楷體" w:hAnsi="標楷體" w:cs="標楷體" w:hint="eastAsia"/>
          <w:b/>
          <w:bCs/>
          <w:sz w:val="28"/>
          <w:szCs w:val="28"/>
        </w:rPr>
        <w:t>28</w:t>
      </w:r>
      <w:r w:rsidRPr="00331186">
        <w:rPr>
          <w:rFonts w:ascii="標楷體" w:eastAsia="標楷體" w:hAnsi="標楷體" w:cs="標楷體" w:hint="eastAsia"/>
          <w:b/>
          <w:bCs/>
          <w:sz w:val="28"/>
          <w:szCs w:val="28"/>
        </w:rPr>
        <w:t>日止。</w:t>
      </w:r>
    </w:p>
    <w:p w:rsidR="008B2B2A" w:rsidRPr="002B14A7" w:rsidRDefault="008B2B2A" w:rsidP="0060258C">
      <w:pPr>
        <w:spacing w:line="600" w:lineRule="exact"/>
        <w:ind w:leftChars="-50" w:left="2210" w:hangingChars="728" w:hanging="2330"/>
        <w:rPr>
          <w:rFonts w:eastAsia="標楷體"/>
          <w:b/>
          <w:bCs/>
          <w:color w:val="000000" w:themeColor="text1"/>
          <w:spacing w:val="20"/>
          <w:sz w:val="28"/>
          <w:szCs w:val="28"/>
        </w:rPr>
      </w:pPr>
      <w:r w:rsidRPr="007816EB">
        <w:rPr>
          <w:rFonts w:eastAsia="標楷體"/>
          <w:color w:val="000000"/>
          <w:spacing w:val="20"/>
          <w:sz w:val="28"/>
          <w:szCs w:val="28"/>
        </w:rPr>
        <w:br w:type="page"/>
      </w:r>
      <w:r w:rsidRPr="00F8033D">
        <w:rPr>
          <w:rFonts w:eastAsia="標楷體"/>
          <w:color w:val="FF0000"/>
          <w:spacing w:val="20"/>
        </w:rPr>
        <w:lastRenderedPageBreak/>
        <w:t xml:space="preserve"> </w:t>
      </w:r>
      <w:r w:rsidRPr="002B14A7">
        <w:rPr>
          <w:rFonts w:eastAsia="標楷體" w:cs="標楷體" w:hint="eastAsia"/>
          <w:color w:val="000000" w:themeColor="text1"/>
          <w:spacing w:val="20"/>
          <w:sz w:val="28"/>
          <w:szCs w:val="28"/>
        </w:rPr>
        <w:t>十、研習課程：</w:t>
      </w:r>
      <w:r w:rsidRPr="002B14A7">
        <w:rPr>
          <w:rFonts w:eastAsia="標楷體"/>
          <w:b/>
          <w:bCs/>
          <w:color w:val="000000" w:themeColor="text1"/>
          <w:spacing w:val="20"/>
          <w:sz w:val="28"/>
          <w:szCs w:val="28"/>
        </w:rPr>
        <w:t xml:space="preserve"> </w:t>
      </w:r>
    </w:p>
    <w:tbl>
      <w:tblPr>
        <w:tblW w:w="939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709"/>
        <w:gridCol w:w="1559"/>
        <w:gridCol w:w="2977"/>
        <w:gridCol w:w="2520"/>
        <w:gridCol w:w="860"/>
      </w:tblGrid>
      <w:tr w:rsidR="008B2B2A" w:rsidRPr="002B14A7" w:rsidTr="00A24BF4">
        <w:trPr>
          <w:trHeight w:hRule="exact" w:val="454"/>
        </w:trPr>
        <w:tc>
          <w:tcPr>
            <w:tcW w:w="765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日期期</w:t>
            </w:r>
          </w:p>
        </w:tc>
        <w:tc>
          <w:tcPr>
            <w:tcW w:w="70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星期期</w:t>
            </w:r>
          </w:p>
        </w:tc>
        <w:tc>
          <w:tcPr>
            <w:tcW w:w="155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 xml:space="preserve"> 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時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 xml:space="preserve"> 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間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 xml:space="preserve">  </w:t>
            </w:r>
          </w:p>
        </w:tc>
        <w:tc>
          <w:tcPr>
            <w:tcW w:w="297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FB700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研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 xml:space="preserve"> 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習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 xml:space="preserve"> 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課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 xml:space="preserve"> 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程</w:t>
            </w:r>
          </w:p>
        </w:tc>
        <w:tc>
          <w:tcPr>
            <w:tcW w:w="252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主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 xml:space="preserve">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持</w:t>
            </w:r>
          </w:p>
        </w:tc>
        <w:tc>
          <w:tcPr>
            <w:tcW w:w="8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備註</w:t>
            </w:r>
          </w:p>
        </w:tc>
      </w:tr>
      <w:tr w:rsidR="008B2B2A" w:rsidRPr="002B14A7" w:rsidTr="00A24BF4">
        <w:trPr>
          <w:cantSplit/>
          <w:trHeight w:val="495"/>
        </w:trPr>
        <w:tc>
          <w:tcPr>
            <w:tcW w:w="765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105</w:t>
            </w: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年</w:t>
            </w: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6</w:t>
            </w: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月</w:t>
            </w: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29</w:t>
            </w: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星</w:t>
            </w: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期</w:t>
            </w: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三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0830-0850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報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 xml:space="preserve">    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到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黃郁茗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</w:tc>
      </w:tr>
      <w:tr w:rsidR="008B2B2A" w:rsidRPr="002B14A7" w:rsidTr="00A24BF4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0850-0900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pacing w:val="3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30"/>
              </w:rPr>
              <w:t>開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30"/>
              </w:rPr>
              <w:t xml:space="preserve">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30"/>
              </w:rPr>
              <w:t>幕</w:t>
            </w:r>
            <w:r w:rsidRPr="002B14A7">
              <w:rPr>
                <w:rFonts w:ascii="標楷體" w:eastAsia="標楷體" w:hAnsi="標楷體" w:cs="標楷體"/>
                <w:color w:val="000000" w:themeColor="text1"/>
                <w:spacing w:val="30"/>
              </w:rPr>
              <w:t xml:space="preserve">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30"/>
              </w:rPr>
              <w:t>式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3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30"/>
              </w:rPr>
              <w:t>國立臺中教育大學</w:t>
            </w:r>
          </w:p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3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30"/>
              </w:rPr>
              <w:t>特殊教育中心</w:t>
            </w:r>
          </w:p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3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30"/>
              </w:rPr>
              <w:t>王欣宜主任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pacing w:val="30"/>
              </w:rPr>
            </w:pPr>
          </w:p>
        </w:tc>
      </w:tr>
      <w:tr w:rsidR="008B2B2A" w:rsidRPr="002B14A7" w:rsidTr="00A24BF4">
        <w:trPr>
          <w:cantSplit/>
          <w:trHeight w:val="552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0900-1030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區分性課程之理念與實施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國立高雄師範大學</w:t>
            </w:r>
          </w:p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特殊教育中心</w:t>
            </w:r>
          </w:p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蔡明富主任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</w:tc>
      </w:tr>
      <w:tr w:rsidR="008B2B2A" w:rsidRPr="002B14A7" w:rsidTr="00A24BF4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1030-1040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休</w:t>
            </w:r>
            <w:r w:rsidRPr="002B14A7">
              <w:rPr>
                <w:rFonts w:ascii="標楷體" w:eastAsia="標楷體" w:hAnsi="標楷體" w:cs="標楷體"/>
                <w:color w:val="000000" w:themeColor="text1"/>
              </w:rPr>
              <w:t xml:space="preserve">    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息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B2B2A" w:rsidRPr="002B14A7" w:rsidTr="00A24BF4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1040-1210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區分性教學之實務分享─</w:t>
            </w:r>
          </w:p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以高雄市國中小為例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國立高雄師範大學</w:t>
            </w:r>
          </w:p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特殊教育中心</w:t>
            </w:r>
          </w:p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蔡明富主任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B2B2A" w:rsidRPr="002B14A7" w:rsidTr="00A24BF4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1210-1300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  <w:spacing w:val="20"/>
              </w:rPr>
              <w:t>午餐時間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</w:tc>
      </w:tr>
      <w:tr w:rsidR="008B2B2A" w:rsidRPr="002B14A7" w:rsidTr="00A24BF4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1300-1430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230A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未來想像課程之</w:t>
            </w:r>
          </w:p>
          <w:p w:rsidR="008B2B2A" w:rsidRPr="002B14A7" w:rsidRDefault="008B2B2A" w:rsidP="00E230A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設計與實施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國立高雄師範大學</w:t>
            </w:r>
          </w:p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特殊教育中心</w:t>
            </w:r>
          </w:p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蔡明富主任</w:t>
            </w:r>
          </w:p>
        </w:tc>
        <w:tc>
          <w:tcPr>
            <w:tcW w:w="8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20"/>
              </w:rPr>
            </w:pPr>
          </w:p>
        </w:tc>
      </w:tr>
      <w:tr w:rsidR="008B2B2A" w:rsidRPr="002B14A7" w:rsidTr="00A24BF4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1430-1440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4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休</w:t>
            </w:r>
            <w:r w:rsidRPr="002B14A7">
              <w:rPr>
                <w:rFonts w:ascii="標楷體" w:eastAsia="標楷體" w:hAnsi="標楷體" w:cs="標楷體"/>
                <w:color w:val="000000" w:themeColor="text1"/>
              </w:rPr>
              <w:t xml:space="preserve">     </w:t>
            </w: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息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EB0D22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B2B2A" w:rsidRPr="002B14A7" w:rsidTr="00A24BF4">
        <w:trPr>
          <w:cantSplit/>
          <w:trHeight w:val="495"/>
        </w:trPr>
        <w:tc>
          <w:tcPr>
            <w:tcW w:w="765" w:type="dxa"/>
            <w:vMerge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color w:val="000000" w:themeColor="text1"/>
                <w:spacing w:val="20"/>
              </w:rPr>
            </w:pPr>
            <w:r w:rsidRPr="002B14A7">
              <w:rPr>
                <w:rFonts w:ascii="標楷體" w:eastAsia="標楷體" w:hAnsi="標楷體" w:cs="標楷體"/>
                <w:color w:val="000000" w:themeColor="text1"/>
                <w:spacing w:val="20"/>
              </w:rPr>
              <w:t>1440-1610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A24BF4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未來想像課程之實務分享─</w:t>
            </w:r>
          </w:p>
          <w:p w:rsidR="008B2B2A" w:rsidRPr="002B14A7" w:rsidRDefault="008B2B2A" w:rsidP="00A24BF4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以高雄市國中小為例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國立高雄師範大學</w:t>
            </w:r>
          </w:p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特殊教育中心</w:t>
            </w:r>
          </w:p>
          <w:p w:rsidR="008B2B2A" w:rsidRPr="002B14A7" w:rsidRDefault="008B2B2A" w:rsidP="00FC46A8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B14A7">
              <w:rPr>
                <w:rFonts w:ascii="標楷體" w:eastAsia="標楷體" w:hAnsi="標楷體" w:cs="標楷體" w:hint="eastAsia"/>
                <w:color w:val="000000" w:themeColor="text1"/>
              </w:rPr>
              <w:t>蔡明富主任</w:t>
            </w:r>
          </w:p>
        </w:tc>
        <w:tc>
          <w:tcPr>
            <w:tcW w:w="860" w:type="dxa"/>
            <w:vMerge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B2A" w:rsidRPr="002B14A7" w:rsidRDefault="008B2B2A" w:rsidP="00EB0D2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B2B2A" w:rsidRPr="002B14A7" w:rsidRDefault="008B2B2A" w:rsidP="0060258C">
      <w:pPr>
        <w:spacing w:line="360" w:lineRule="auto"/>
        <w:ind w:leftChars="-50" w:left="2212" w:hangingChars="728" w:hanging="2332"/>
        <w:rPr>
          <w:rFonts w:eastAsia="標楷體"/>
          <w:b/>
          <w:bCs/>
          <w:color w:val="000000" w:themeColor="text1"/>
          <w:spacing w:val="20"/>
          <w:sz w:val="28"/>
          <w:szCs w:val="28"/>
        </w:rPr>
      </w:pPr>
    </w:p>
    <w:p w:rsidR="008B2B2A" w:rsidRPr="002B14A7" w:rsidRDefault="008B2B2A" w:rsidP="004F04EF">
      <w:pPr>
        <w:spacing w:line="360" w:lineRule="auto"/>
        <w:ind w:leftChars="-50" w:left="1920" w:hangingChars="728" w:hanging="2040"/>
        <w:rPr>
          <w:rFonts w:eastAsia="標楷體"/>
          <w:b/>
          <w:bCs/>
          <w:color w:val="000000" w:themeColor="text1"/>
          <w:spacing w:val="20"/>
        </w:rPr>
      </w:pPr>
    </w:p>
    <w:p w:rsidR="008B2B2A" w:rsidRPr="00D31440" w:rsidRDefault="008B2B2A" w:rsidP="004F04EF">
      <w:pPr>
        <w:spacing w:line="360" w:lineRule="auto"/>
        <w:ind w:leftChars="-50" w:left="1920" w:hangingChars="728" w:hanging="2040"/>
        <w:rPr>
          <w:rFonts w:eastAsia="標楷體"/>
          <w:b/>
          <w:bCs/>
          <w:color w:val="000000"/>
          <w:spacing w:val="20"/>
        </w:rPr>
      </w:pPr>
    </w:p>
    <w:p w:rsidR="008B2B2A" w:rsidRPr="00D31440" w:rsidRDefault="008B2B2A" w:rsidP="004F04EF">
      <w:pPr>
        <w:spacing w:line="360" w:lineRule="auto"/>
        <w:ind w:leftChars="-50" w:left="1920" w:hangingChars="728" w:hanging="2040"/>
        <w:rPr>
          <w:rFonts w:eastAsia="標楷體"/>
          <w:b/>
          <w:bCs/>
          <w:color w:val="000000"/>
          <w:spacing w:val="20"/>
        </w:rPr>
      </w:pPr>
    </w:p>
    <w:p w:rsidR="008B2B2A" w:rsidRPr="00D31440" w:rsidRDefault="008B2B2A" w:rsidP="004F04EF">
      <w:pPr>
        <w:spacing w:line="360" w:lineRule="auto"/>
        <w:ind w:leftChars="-50" w:left="1920" w:hangingChars="728" w:hanging="2040"/>
        <w:rPr>
          <w:rFonts w:eastAsia="標楷體"/>
          <w:b/>
          <w:bCs/>
          <w:color w:val="000000"/>
          <w:spacing w:val="20"/>
        </w:rPr>
      </w:pPr>
    </w:p>
    <w:p w:rsidR="008B2B2A" w:rsidRPr="00D31440" w:rsidRDefault="008B2B2A" w:rsidP="004F04EF">
      <w:pPr>
        <w:spacing w:line="360" w:lineRule="auto"/>
        <w:ind w:leftChars="-50" w:left="1920" w:hangingChars="728" w:hanging="2040"/>
        <w:rPr>
          <w:rFonts w:eastAsia="標楷體"/>
          <w:b/>
          <w:bCs/>
          <w:color w:val="000000"/>
          <w:spacing w:val="20"/>
        </w:rPr>
      </w:pPr>
    </w:p>
    <w:p w:rsidR="008B2B2A" w:rsidRPr="00D31440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Pr="00D31440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Pr="00D31440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p w:rsidR="008B2B2A" w:rsidRPr="001449C5" w:rsidRDefault="008B2B2A" w:rsidP="00FC46A8">
      <w:pPr>
        <w:spacing w:line="400" w:lineRule="exact"/>
        <w:rPr>
          <w:rFonts w:ascii="標楷體" w:eastAsia="標楷體"/>
          <w:color w:val="000000"/>
        </w:rPr>
      </w:pPr>
      <w:r>
        <w:rPr>
          <w:rFonts w:ascii="標楷體" w:eastAsia="標楷體" w:cs="標楷體" w:hint="eastAsia"/>
          <w:spacing w:val="20"/>
        </w:rPr>
        <w:lastRenderedPageBreak/>
        <w:t>十一</w:t>
      </w:r>
      <w:r>
        <w:rPr>
          <w:rFonts w:ascii="標楷體" w:eastAsia="標楷體" w:hAnsi="標楷體" w:cs="標楷體" w:hint="eastAsia"/>
          <w:spacing w:val="20"/>
        </w:rPr>
        <w:t>、</w:t>
      </w:r>
      <w:r w:rsidRPr="001449C5">
        <w:rPr>
          <w:rFonts w:ascii="標楷體" w:eastAsia="標楷體" w:cs="標楷體" w:hint="eastAsia"/>
          <w:color w:val="000000"/>
        </w:rPr>
        <w:t>交通資訊</w:t>
      </w:r>
      <w:r w:rsidRPr="001449C5">
        <w:rPr>
          <w:rFonts w:ascii="標楷體" w:eastAsia="標楷體" w:hAnsi="標楷體" w:cs="標楷體"/>
          <w:color w:val="000000"/>
        </w:rPr>
        <w:t>:</w:t>
      </w:r>
    </w:p>
    <w:p w:rsidR="008B2B2A" w:rsidRDefault="008B2B2A" w:rsidP="00FC46A8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ascii="標楷體" w:eastAsia="標楷體" w:hAnsi="標楷體" w:cs="標楷體" w:hint="eastAsia"/>
        </w:rPr>
        <w:t>、</w:t>
      </w:r>
      <w:r>
        <w:rPr>
          <w:rFonts w:eastAsia="標楷體" w:cs="標楷體" w:hint="eastAsia"/>
        </w:rPr>
        <w:t>研習地點</w:t>
      </w:r>
      <w:r>
        <w:rPr>
          <w:rFonts w:ascii="標楷體" w:eastAsia="標楷體" w:hAnsi="標楷體" w:cs="標楷體"/>
        </w:rPr>
        <w:t>:</w:t>
      </w:r>
      <w:r>
        <w:rPr>
          <w:rFonts w:eastAsia="標楷體" w:cs="標楷體" w:hint="eastAsia"/>
        </w:rPr>
        <w:t>國立臺中教育大學</w:t>
      </w:r>
      <w:r>
        <w:rPr>
          <w:rFonts w:eastAsia="標楷體"/>
        </w:rPr>
        <w:t>(</w:t>
      </w:r>
      <w:r>
        <w:rPr>
          <w:rFonts w:eastAsia="標楷體" w:cs="標楷體" w:hint="eastAsia"/>
        </w:rPr>
        <w:t>臺中市民生路</w:t>
      </w:r>
      <w:r>
        <w:rPr>
          <w:rFonts w:eastAsia="標楷體"/>
        </w:rPr>
        <w:t>140</w:t>
      </w:r>
      <w:r>
        <w:rPr>
          <w:rFonts w:eastAsia="標楷體" w:cs="標楷體" w:hint="eastAsia"/>
        </w:rPr>
        <w:t>號</w:t>
      </w:r>
      <w:r>
        <w:rPr>
          <w:rFonts w:eastAsia="標楷體"/>
        </w:rPr>
        <w:t>)</w:t>
      </w:r>
      <w:r>
        <w:rPr>
          <w:rFonts w:eastAsia="標楷體" w:cs="標楷體" w:hint="eastAsia"/>
        </w:rPr>
        <w:t>忠毅樓</w:t>
      </w:r>
      <w:r>
        <w:rPr>
          <w:rFonts w:eastAsia="標楷體"/>
        </w:rPr>
        <w:t>2</w:t>
      </w:r>
      <w:r>
        <w:rPr>
          <w:rFonts w:eastAsia="標楷體" w:cs="標楷體" w:hint="eastAsia"/>
        </w:rPr>
        <w:t>樓</w:t>
      </w:r>
      <w:r>
        <w:rPr>
          <w:rFonts w:eastAsia="標楷體"/>
        </w:rPr>
        <w:t>M213</w:t>
      </w:r>
      <w:r>
        <w:rPr>
          <w:rFonts w:eastAsia="標楷體" w:cs="標楷體" w:hint="eastAsia"/>
        </w:rPr>
        <w:t>演講廳</w:t>
      </w:r>
    </w:p>
    <w:p w:rsidR="008B2B2A" w:rsidRPr="000B2572" w:rsidRDefault="008B2B2A" w:rsidP="00FC46A8">
      <w:p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ascii="標楷體" w:eastAsia="標楷體" w:hAnsi="標楷體" w:cs="標楷體" w:hint="eastAsia"/>
        </w:rPr>
        <w:t>、校內地圖</w:t>
      </w:r>
      <w:r>
        <w:rPr>
          <w:rFonts w:ascii="標楷體" w:eastAsia="標楷體" w:hAnsi="標楷體" w:cs="標楷體"/>
        </w:rPr>
        <w:t>:</w:t>
      </w:r>
      <w:r w:rsidR="002B14A7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502920</wp:posOffset>
            </wp:positionV>
            <wp:extent cx="5585460" cy="5410200"/>
            <wp:effectExtent l="19050" t="0" r="0" b="0"/>
            <wp:wrapNone/>
            <wp:docPr id="2" name="圖片 2" descr="2010122405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01012240515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541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2B2A" w:rsidRDefault="008B2B2A" w:rsidP="00FC46A8">
      <w:pPr>
        <w:spacing w:line="500" w:lineRule="exact"/>
        <w:rPr>
          <w:rFonts w:ascii="標楷體" w:eastAsia="標楷體"/>
          <w:spacing w:val="20"/>
        </w:rPr>
      </w:pPr>
    </w:p>
    <w:p w:rsidR="008B2B2A" w:rsidRDefault="008B2B2A" w:rsidP="00FC46A8">
      <w:pPr>
        <w:spacing w:line="500" w:lineRule="exact"/>
        <w:rPr>
          <w:rFonts w:ascii="標楷體" w:eastAsia="標楷體"/>
          <w:spacing w:val="20"/>
        </w:rPr>
      </w:pPr>
    </w:p>
    <w:p w:rsidR="008B2B2A" w:rsidRPr="00D31440" w:rsidRDefault="008B2B2A" w:rsidP="006213E5">
      <w:pPr>
        <w:spacing w:line="360" w:lineRule="auto"/>
        <w:rPr>
          <w:rFonts w:eastAsia="標楷體"/>
          <w:b/>
          <w:bCs/>
          <w:color w:val="000000"/>
          <w:spacing w:val="20"/>
        </w:rPr>
      </w:pPr>
    </w:p>
    <w:sectPr w:rsidR="008B2B2A" w:rsidRPr="00D31440" w:rsidSect="009C66DB">
      <w:footerReference w:type="default" r:id="rId10"/>
      <w:pgSz w:w="11906" w:h="16838"/>
      <w:pgMar w:top="839" w:right="1106" w:bottom="599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20" w:rsidRDefault="00F61320">
      <w:r>
        <w:separator/>
      </w:r>
    </w:p>
  </w:endnote>
  <w:endnote w:type="continuationSeparator" w:id="0">
    <w:p w:rsidR="00F61320" w:rsidRDefault="00F6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2A" w:rsidRDefault="00E50433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B2B2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A2406">
      <w:rPr>
        <w:rStyle w:val="ad"/>
        <w:noProof/>
      </w:rPr>
      <w:t>1</w:t>
    </w:r>
    <w:r>
      <w:rPr>
        <w:rStyle w:val="ad"/>
      </w:rPr>
      <w:fldChar w:fldCharType="end"/>
    </w:r>
  </w:p>
  <w:p w:rsidR="008B2B2A" w:rsidRDefault="008B2B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20" w:rsidRDefault="00F61320">
      <w:r>
        <w:separator/>
      </w:r>
    </w:p>
  </w:footnote>
  <w:footnote w:type="continuationSeparator" w:id="0">
    <w:p w:rsidR="00F61320" w:rsidRDefault="00F6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8BA"/>
    <w:multiLevelType w:val="hybridMultilevel"/>
    <w:tmpl w:val="B9F68A10"/>
    <w:lvl w:ilvl="0" w:tplc="0510769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3376649"/>
    <w:multiLevelType w:val="hybridMultilevel"/>
    <w:tmpl w:val="3A8A1CEA"/>
    <w:lvl w:ilvl="0" w:tplc="B67057A8">
      <w:start w:val="1"/>
      <w:numFmt w:val="decimal"/>
      <w:lvlText w:val="(%1)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34"/>
    <w:rsid w:val="00010B27"/>
    <w:rsid w:val="000137A2"/>
    <w:rsid w:val="00016A4E"/>
    <w:rsid w:val="0002292E"/>
    <w:rsid w:val="00023837"/>
    <w:rsid w:val="00025933"/>
    <w:rsid w:val="00034FFF"/>
    <w:rsid w:val="0003585D"/>
    <w:rsid w:val="00043CD5"/>
    <w:rsid w:val="00045F9E"/>
    <w:rsid w:val="0005000C"/>
    <w:rsid w:val="000535CE"/>
    <w:rsid w:val="000550A1"/>
    <w:rsid w:val="00067488"/>
    <w:rsid w:val="00082315"/>
    <w:rsid w:val="0008566C"/>
    <w:rsid w:val="00086AC7"/>
    <w:rsid w:val="00095E9F"/>
    <w:rsid w:val="000B2572"/>
    <w:rsid w:val="000B4FE5"/>
    <w:rsid w:val="000C1679"/>
    <w:rsid w:val="000D108D"/>
    <w:rsid w:val="000D4CA2"/>
    <w:rsid w:val="000E0D5F"/>
    <w:rsid w:val="000F4FCE"/>
    <w:rsid w:val="00100467"/>
    <w:rsid w:val="00106D5D"/>
    <w:rsid w:val="0011078B"/>
    <w:rsid w:val="0011249F"/>
    <w:rsid w:val="0014404D"/>
    <w:rsid w:val="001449C5"/>
    <w:rsid w:val="00145FBF"/>
    <w:rsid w:val="00147258"/>
    <w:rsid w:val="001526FE"/>
    <w:rsid w:val="00163109"/>
    <w:rsid w:val="00170798"/>
    <w:rsid w:val="00176276"/>
    <w:rsid w:val="001776F6"/>
    <w:rsid w:val="00183C30"/>
    <w:rsid w:val="00184E43"/>
    <w:rsid w:val="00194F19"/>
    <w:rsid w:val="001A28E4"/>
    <w:rsid w:val="001B55DE"/>
    <w:rsid w:val="001C5768"/>
    <w:rsid w:val="001C7142"/>
    <w:rsid w:val="001D2BF3"/>
    <w:rsid w:val="001F4664"/>
    <w:rsid w:val="002001C8"/>
    <w:rsid w:val="00206034"/>
    <w:rsid w:val="00207E60"/>
    <w:rsid w:val="00211B0F"/>
    <w:rsid w:val="00212B37"/>
    <w:rsid w:val="00214AB5"/>
    <w:rsid w:val="00217D6C"/>
    <w:rsid w:val="0023718A"/>
    <w:rsid w:val="00244F74"/>
    <w:rsid w:val="00245DE2"/>
    <w:rsid w:val="00251EEA"/>
    <w:rsid w:val="00276336"/>
    <w:rsid w:val="00280135"/>
    <w:rsid w:val="00285DCA"/>
    <w:rsid w:val="0028668C"/>
    <w:rsid w:val="002876CF"/>
    <w:rsid w:val="00287B2C"/>
    <w:rsid w:val="00296346"/>
    <w:rsid w:val="00297B19"/>
    <w:rsid w:val="002A397D"/>
    <w:rsid w:val="002A403E"/>
    <w:rsid w:val="002B14A7"/>
    <w:rsid w:val="002D2F92"/>
    <w:rsid w:val="002D3DBA"/>
    <w:rsid w:val="002D4C1E"/>
    <w:rsid w:val="002F4682"/>
    <w:rsid w:val="0030082A"/>
    <w:rsid w:val="00303170"/>
    <w:rsid w:val="003043E8"/>
    <w:rsid w:val="003060E2"/>
    <w:rsid w:val="003067EB"/>
    <w:rsid w:val="00310148"/>
    <w:rsid w:val="003204AD"/>
    <w:rsid w:val="0032072E"/>
    <w:rsid w:val="00321C98"/>
    <w:rsid w:val="00322556"/>
    <w:rsid w:val="00331186"/>
    <w:rsid w:val="00343056"/>
    <w:rsid w:val="00343DEF"/>
    <w:rsid w:val="00344E5C"/>
    <w:rsid w:val="00345AD6"/>
    <w:rsid w:val="00353FF2"/>
    <w:rsid w:val="0035624C"/>
    <w:rsid w:val="003577FC"/>
    <w:rsid w:val="0036258D"/>
    <w:rsid w:val="0036391B"/>
    <w:rsid w:val="0036686E"/>
    <w:rsid w:val="003745F2"/>
    <w:rsid w:val="003905DE"/>
    <w:rsid w:val="003B4925"/>
    <w:rsid w:val="003D1D49"/>
    <w:rsid w:val="003D1E22"/>
    <w:rsid w:val="003D479B"/>
    <w:rsid w:val="003E2C31"/>
    <w:rsid w:val="003E5A79"/>
    <w:rsid w:val="003F08C1"/>
    <w:rsid w:val="00402268"/>
    <w:rsid w:val="00406718"/>
    <w:rsid w:val="00421F78"/>
    <w:rsid w:val="0042398D"/>
    <w:rsid w:val="00423B00"/>
    <w:rsid w:val="00423C74"/>
    <w:rsid w:val="00427138"/>
    <w:rsid w:val="004442FE"/>
    <w:rsid w:val="004445D6"/>
    <w:rsid w:val="004569CC"/>
    <w:rsid w:val="0047159B"/>
    <w:rsid w:val="00474BCF"/>
    <w:rsid w:val="00476759"/>
    <w:rsid w:val="004867E1"/>
    <w:rsid w:val="00493FA8"/>
    <w:rsid w:val="00495457"/>
    <w:rsid w:val="00497384"/>
    <w:rsid w:val="004A1950"/>
    <w:rsid w:val="004A2406"/>
    <w:rsid w:val="004A5049"/>
    <w:rsid w:val="004B6717"/>
    <w:rsid w:val="004C4134"/>
    <w:rsid w:val="004C7389"/>
    <w:rsid w:val="004D29B7"/>
    <w:rsid w:val="004D579A"/>
    <w:rsid w:val="004D5E4C"/>
    <w:rsid w:val="004E720F"/>
    <w:rsid w:val="004F04EF"/>
    <w:rsid w:val="004F26FB"/>
    <w:rsid w:val="004F581A"/>
    <w:rsid w:val="004F6BF8"/>
    <w:rsid w:val="004F6C0E"/>
    <w:rsid w:val="0051248C"/>
    <w:rsid w:val="005234FD"/>
    <w:rsid w:val="00524D8D"/>
    <w:rsid w:val="00542606"/>
    <w:rsid w:val="00552607"/>
    <w:rsid w:val="005730F2"/>
    <w:rsid w:val="0057429F"/>
    <w:rsid w:val="00577B6F"/>
    <w:rsid w:val="005831E8"/>
    <w:rsid w:val="00584310"/>
    <w:rsid w:val="00592BA6"/>
    <w:rsid w:val="00594B2C"/>
    <w:rsid w:val="005958EB"/>
    <w:rsid w:val="005A1631"/>
    <w:rsid w:val="005A470A"/>
    <w:rsid w:val="005B6F20"/>
    <w:rsid w:val="005C109E"/>
    <w:rsid w:val="005C498D"/>
    <w:rsid w:val="005D4138"/>
    <w:rsid w:val="005D68E0"/>
    <w:rsid w:val="005E1443"/>
    <w:rsid w:val="0060258C"/>
    <w:rsid w:val="00603C3D"/>
    <w:rsid w:val="00605357"/>
    <w:rsid w:val="00606477"/>
    <w:rsid w:val="00607D9F"/>
    <w:rsid w:val="006117E0"/>
    <w:rsid w:val="00615E6F"/>
    <w:rsid w:val="006213E5"/>
    <w:rsid w:val="006219CB"/>
    <w:rsid w:val="006245F5"/>
    <w:rsid w:val="006345F3"/>
    <w:rsid w:val="0064082B"/>
    <w:rsid w:val="00643B30"/>
    <w:rsid w:val="00646B08"/>
    <w:rsid w:val="00647585"/>
    <w:rsid w:val="00651489"/>
    <w:rsid w:val="00652548"/>
    <w:rsid w:val="0065369C"/>
    <w:rsid w:val="0065729C"/>
    <w:rsid w:val="00660E47"/>
    <w:rsid w:val="00667779"/>
    <w:rsid w:val="006751CA"/>
    <w:rsid w:val="006800DB"/>
    <w:rsid w:val="006A1DCB"/>
    <w:rsid w:val="006B1AC9"/>
    <w:rsid w:val="006B3D25"/>
    <w:rsid w:val="006C506C"/>
    <w:rsid w:val="006D10B1"/>
    <w:rsid w:val="006D687B"/>
    <w:rsid w:val="006E3677"/>
    <w:rsid w:val="006F2B00"/>
    <w:rsid w:val="00700023"/>
    <w:rsid w:val="0070350E"/>
    <w:rsid w:val="00703BE5"/>
    <w:rsid w:val="00705168"/>
    <w:rsid w:val="0071333B"/>
    <w:rsid w:val="00721422"/>
    <w:rsid w:val="0072300D"/>
    <w:rsid w:val="00725746"/>
    <w:rsid w:val="00734D1B"/>
    <w:rsid w:val="00740A57"/>
    <w:rsid w:val="007417EA"/>
    <w:rsid w:val="00741C19"/>
    <w:rsid w:val="00750D99"/>
    <w:rsid w:val="00762995"/>
    <w:rsid w:val="007816EB"/>
    <w:rsid w:val="0078276A"/>
    <w:rsid w:val="007A0EAB"/>
    <w:rsid w:val="007A50B3"/>
    <w:rsid w:val="007B1BD0"/>
    <w:rsid w:val="007B534F"/>
    <w:rsid w:val="00800E73"/>
    <w:rsid w:val="00806ABC"/>
    <w:rsid w:val="0080712F"/>
    <w:rsid w:val="00810C43"/>
    <w:rsid w:val="008215E2"/>
    <w:rsid w:val="00830268"/>
    <w:rsid w:val="00830381"/>
    <w:rsid w:val="00833FEF"/>
    <w:rsid w:val="00837157"/>
    <w:rsid w:val="008447C0"/>
    <w:rsid w:val="00847A48"/>
    <w:rsid w:val="008539FF"/>
    <w:rsid w:val="00860C15"/>
    <w:rsid w:val="0087120E"/>
    <w:rsid w:val="00871600"/>
    <w:rsid w:val="00877D30"/>
    <w:rsid w:val="00880F93"/>
    <w:rsid w:val="00881739"/>
    <w:rsid w:val="008A202D"/>
    <w:rsid w:val="008A55A7"/>
    <w:rsid w:val="008B1917"/>
    <w:rsid w:val="008B2B2A"/>
    <w:rsid w:val="008D1F38"/>
    <w:rsid w:val="008E3DD1"/>
    <w:rsid w:val="008E45FD"/>
    <w:rsid w:val="008E61B0"/>
    <w:rsid w:val="008F6A38"/>
    <w:rsid w:val="00904949"/>
    <w:rsid w:val="00906D0A"/>
    <w:rsid w:val="00921A0A"/>
    <w:rsid w:val="0093100B"/>
    <w:rsid w:val="009311FD"/>
    <w:rsid w:val="009415AC"/>
    <w:rsid w:val="00946376"/>
    <w:rsid w:val="00961498"/>
    <w:rsid w:val="009925E8"/>
    <w:rsid w:val="0099337A"/>
    <w:rsid w:val="009A107B"/>
    <w:rsid w:val="009A2DCF"/>
    <w:rsid w:val="009A5A26"/>
    <w:rsid w:val="009B0861"/>
    <w:rsid w:val="009C0265"/>
    <w:rsid w:val="009C66DB"/>
    <w:rsid w:val="009D2EFE"/>
    <w:rsid w:val="009D5873"/>
    <w:rsid w:val="00A000E5"/>
    <w:rsid w:val="00A14A4B"/>
    <w:rsid w:val="00A24BF4"/>
    <w:rsid w:val="00A47A4F"/>
    <w:rsid w:val="00A5224C"/>
    <w:rsid w:val="00A52D93"/>
    <w:rsid w:val="00A53B4F"/>
    <w:rsid w:val="00A7079D"/>
    <w:rsid w:val="00A84DDE"/>
    <w:rsid w:val="00A86764"/>
    <w:rsid w:val="00A876EC"/>
    <w:rsid w:val="00AC19CB"/>
    <w:rsid w:val="00AC65C2"/>
    <w:rsid w:val="00AD0659"/>
    <w:rsid w:val="00AD67EE"/>
    <w:rsid w:val="00AD712A"/>
    <w:rsid w:val="00AF540B"/>
    <w:rsid w:val="00B03B20"/>
    <w:rsid w:val="00B15E11"/>
    <w:rsid w:val="00B20F9E"/>
    <w:rsid w:val="00B21BC6"/>
    <w:rsid w:val="00B242FB"/>
    <w:rsid w:val="00B30F7A"/>
    <w:rsid w:val="00B46A60"/>
    <w:rsid w:val="00B47E3A"/>
    <w:rsid w:val="00B56F0B"/>
    <w:rsid w:val="00B70BC6"/>
    <w:rsid w:val="00B72686"/>
    <w:rsid w:val="00B73F77"/>
    <w:rsid w:val="00B74084"/>
    <w:rsid w:val="00B8632F"/>
    <w:rsid w:val="00B9061C"/>
    <w:rsid w:val="00B97FFE"/>
    <w:rsid w:val="00BB6F78"/>
    <w:rsid w:val="00BC2D77"/>
    <w:rsid w:val="00BD3CBD"/>
    <w:rsid w:val="00BD66FD"/>
    <w:rsid w:val="00BE09A7"/>
    <w:rsid w:val="00BE0A58"/>
    <w:rsid w:val="00BE415E"/>
    <w:rsid w:val="00BE707F"/>
    <w:rsid w:val="00BF1166"/>
    <w:rsid w:val="00BF2C3D"/>
    <w:rsid w:val="00BF34B5"/>
    <w:rsid w:val="00BF5E28"/>
    <w:rsid w:val="00BF7A3F"/>
    <w:rsid w:val="00BF7B40"/>
    <w:rsid w:val="00C1127D"/>
    <w:rsid w:val="00C11A95"/>
    <w:rsid w:val="00C143E4"/>
    <w:rsid w:val="00C34ECC"/>
    <w:rsid w:val="00C359FB"/>
    <w:rsid w:val="00C439AA"/>
    <w:rsid w:val="00C47990"/>
    <w:rsid w:val="00C6022E"/>
    <w:rsid w:val="00C90FA4"/>
    <w:rsid w:val="00C911F3"/>
    <w:rsid w:val="00C95D6B"/>
    <w:rsid w:val="00CA5F88"/>
    <w:rsid w:val="00CC0F34"/>
    <w:rsid w:val="00CC3796"/>
    <w:rsid w:val="00CD199E"/>
    <w:rsid w:val="00CD6A5A"/>
    <w:rsid w:val="00CE18EB"/>
    <w:rsid w:val="00CE1E01"/>
    <w:rsid w:val="00CE2B8B"/>
    <w:rsid w:val="00CF5666"/>
    <w:rsid w:val="00D10955"/>
    <w:rsid w:val="00D116F9"/>
    <w:rsid w:val="00D12353"/>
    <w:rsid w:val="00D31440"/>
    <w:rsid w:val="00D31919"/>
    <w:rsid w:val="00D3715B"/>
    <w:rsid w:val="00D506F5"/>
    <w:rsid w:val="00D603D5"/>
    <w:rsid w:val="00D6063E"/>
    <w:rsid w:val="00D65DEA"/>
    <w:rsid w:val="00D76379"/>
    <w:rsid w:val="00D84082"/>
    <w:rsid w:val="00D8618D"/>
    <w:rsid w:val="00D92B0F"/>
    <w:rsid w:val="00D9346D"/>
    <w:rsid w:val="00DA0FF8"/>
    <w:rsid w:val="00DA1B51"/>
    <w:rsid w:val="00DA479C"/>
    <w:rsid w:val="00DB0EF4"/>
    <w:rsid w:val="00DB1C25"/>
    <w:rsid w:val="00DB2D00"/>
    <w:rsid w:val="00DC28F1"/>
    <w:rsid w:val="00DD4C17"/>
    <w:rsid w:val="00DD5442"/>
    <w:rsid w:val="00DD7AC9"/>
    <w:rsid w:val="00DE0FC6"/>
    <w:rsid w:val="00DE32CB"/>
    <w:rsid w:val="00DE3AFA"/>
    <w:rsid w:val="00DF0728"/>
    <w:rsid w:val="00E007B8"/>
    <w:rsid w:val="00E11AA4"/>
    <w:rsid w:val="00E230A2"/>
    <w:rsid w:val="00E23FDB"/>
    <w:rsid w:val="00E427D0"/>
    <w:rsid w:val="00E43185"/>
    <w:rsid w:val="00E461C5"/>
    <w:rsid w:val="00E50433"/>
    <w:rsid w:val="00E52417"/>
    <w:rsid w:val="00E57F56"/>
    <w:rsid w:val="00E6065A"/>
    <w:rsid w:val="00E62FDA"/>
    <w:rsid w:val="00E63535"/>
    <w:rsid w:val="00E64FA0"/>
    <w:rsid w:val="00E65E36"/>
    <w:rsid w:val="00E74E9E"/>
    <w:rsid w:val="00E75489"/>
    <w:rsid w:val="00E77AAA"/>
    <w:rsid w:val="00EA132E"/>
    <w:rsid w:val="00EB0CDA"/>
    <w:rsid w:val="00EB0D22"/>
    <w:rsid w:val="00EC3312"/>
    <w:rsid w:val="00EC3DB6"/>
    <w:rsid w:val="00EC6295"/>
    <w:rsid w:val="00EC649B"/>
    <w:rsid w:val="00EE4205"/>
    <w:rsid w:val="00EF42A9"/>
    <w:rsid w:val="00F07B93"/>
    <w:rsid w:val="00F1761B"/>
    <w:rsid w:val="00F22A27"/>
    <w:rsid w:val="00F535BF"/>
    <w:rsid w:val="00F61320"/>
    <w:rsid w:val="00F61567"/>
    <w:rsid w:val="00F62049"/>
    <w:rsid w:val="00F67DAE"/>
    <w:rsid w:val="00F72B31"/>
    <w:rsid w:val="00F8033D"/>
    <w:rsid w:val="00F87182"/>
    <w:rsid w:val="00FA265E"/>
    <w:rsid w:val="00FA44BF"/>
    <w:rsid w:val="00FB7002"/>
    <w:rsid w:val="00FC2525"/>
    <w:rsid w:val="00FC3234"/>
    <w:rsid w:val="00FC46A8"/>
    <w:rsid w:val="00FF398F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3E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paragraph" w:styleId="2">
    <w:name w:val="heading 2"/>
    <w:basedOn w:val="a"/>
    <w:link w:val="20"/>
    <w:uiPriority w:val="99"/>
    <w:qFormat/>
    <w:rsid w:val="00D12353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D12353"/>
    <w:rPr>
      <w:rFonts w:ascii="新細明體" w:eastAsia="新細明體" w:hAnsi="新細明體" w:cs="新細明體"/>
      <w:b/>
      <w:bCs/>
      <w:sz w:val="36"/>
      <w:szCs w:val="36"/>
    </w:rPr>
  </w:style>
  <w:style w:type="paragraph" w:styleId="a3">
    <w:name w:val="Body Text"/>
    <w:basedOn w:val="a"/>
    <w:link w:val="a4"/>
    <w:uiPriority w:val="99"/>
    <w:rsid w:val="002A403E"/>
    <w:pPr>
      <w:spacing w:line="500" w:lineRule="exact"/>
      <w:jc w:val="both"/>
    </w:pPr>
    <w:rPr>
      <w:rFonts w:ascii="標楷體" w:eastAsia="標楷體" w:cs="標楷體"/>
      <w:spacing w:val="40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1C7142"/>
    <w:rPr>
      <w:kern w:val="0"/>
      <w:sz w:val="20"/>
      <w:szCs w:val="20"/>
    </w:rPr>
  </w:style>
  <w:style w:type="paragraph" w:styleId="a5">
    <w:name w:val="Body Text Indent"/>
    <w:basedOn w:val="a"/>
    <w:link w:val="a6"/>
    <w:uiPriority w:val="99"/>
    <w:rsid w:val="002A403E"/>
    <w:pPr>
      <w:adjustRightInd/>
      <w:spacing w:before="120" w:line="240" w:lineRule="auto"/>
      <w:ind w:left="280" w:hangingChars="100" w:hanging="280"/>
      <w:textAlignment w:val="auto"/>
    </w:pPr>
    <w:rPr>
      <w:rFonts w:ascii="標楷體" w:eastAsia="標楷體" w:cs="標楷體"/>
      <w:spacing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1C7142"/>
    <w:rPr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2A403E"/>
    <w:pPr>
      <w:jc w:val="center"/>
    </w:pPr>
    <w:rPr>
      <w:rFonts w:ascii="標楷體" w:eastAsia="標楷體" w:cs="標楷體"/>
      <w:spacing w:val="20"/>
      <w:sz w:val="28"/>
      <w:szCs w:val="28"/>
    </w:rPr>
  </w:style>
  <w:style w:type="character" w:customStyle="1" w:styleId="a8">
    <w:name w:val="註釋標題 字元"/>
    <w:basedOn w:val="a0"/>
    <w:link w:val="a7"/>
    <w:uiPriority w:val="99"/>
    <w:semiHidden/>
    <w:locked/>
    <w:rsid w:val="001C7142"/>
    <w:rPr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2A403E"/>
    <w:pPr>
      <w:ind w:leftChars="1800" w:left="100"/>
    </w:pPr>
    <w:rPr>
      <w:rFonts w:ascii="標楷體" w:eastAsia="標楷體" w:cs="標楷體"/>
      <w:spacing w:val="20"/>
      <w:sz w:val="28"/>
      <w:szCs w:val="28"/>
    </w:rPr>
  </w:style>
  <w:style w:type="character" w:customStyle="1" w:styleId="aa">
    <w:name w:val="結語 字元"/>
    <w:basedOn w:val="a0"/>
    <w:link w:val="a9"/>
    <w:uiPriority w:val="99"/>
    <w:semiHidden/>
    <w:locked/>
    <w:rsid w:val="001C7142"/>
    <w:rPr>
      <w:kern w:val="0"/>
      <w:sz w:val="20"/>
      <w:szCs w:val="20"/>
    </w:rPr>
  </w:style>
  <w:style w:type="paragraph" w:styleId="21">
    <w:name w:val="Body Text Indent 2"/>
    <w:basedOn w:val="a"/>
    <w:link w:val="22"/>
    <w:uiPriority w:val="99"/>
    <w:rsid w:val="002A403E"/>
    <w:pPr>
      <w:spacing w:before="120" w:line="500" w:lineRule="exact"/>
      <w:ind w:leftChars="850" w:left="2040"/>
    </w:pPr>
    <w:rPr>
      <w:rFonts w:ascii="標楷體" w:eastAsia="標楷體" w:cs="標楷體"/>
      <w:spacing w:val="20"/>
    </w:rPr>
  </w:style>
  <w:style w:type="character" w:customStyle="1" w:styleId="22">
    <w:name w:val="本文縮排 2 字元"/>
    <w:basedOn w:val="a0"/>
    <w:link w:val="21"/>
    <w:uiPriority w:val="99"/>
    <w:locked/>
    <w:rsid w:val="004A1950"/>
    <w:rPr>
      <w:rFonts w:ascii="標楷體" w:eastAsia="標楷體" w:cs="標楷體"/>
      <w:spacing w:val="20"/>
      <w:sz w:val="24"/>
      <w:szCs w:val="24"/>
    </w:rPr>
  </w:style>
  <w:style w:type="paragraph" w:styleId="ab">
    <w:name w:val="footer"/>
    <w:basedOn w:val="a"/>
    <w:link w:val="ac"/>
    <w:uiPriority w:val="99"/>
    <w:rsid w:val="002A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1C7142"/>
    <w:rPr>
      <w:kern w:val="0"/>
      <w:sz w:val="20"/>
      <w:szCs w:val="20"/>
    </w:rPr>
  </w:style>
  <w:style w:type="character" w:styleId="ad">
    <w:name w:val="page number"/>
    <w:basedOn w:val="a0"/>
    <w:uiPriority w:val="99"/>
    <w:rsid w:val="002A403E"/>
  </w:style>
  <w:style w:type="paragraph" w:styleId="ae">
    <w:name w:val="Balloon Text"/>
    <w:basedOn w:val="a"/>
    <w:link w:val="af"/>
    <w:uiPriority w:val="99"/>
    <w:semiHidden/>
    <w:rsid w:val="00CE2B8B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1C7142"/>
    <w:rPr>
      <w:rFonts w:ascii="Cambria" w:eastAsia="新細明體" w:hAnsi="Cambria" w:cs="Cambria"/>
      <w:kern w:val="0"/>
      <w:sz w:val="2"/>
      <w:szCs w:val="2"/>
    </w:rPr>
  </w:style>
  <w:style w:type="character" w:customStyle="1" w:styleId="footstyle14">
    <w:name w:val="foot style14"/>
    <w:basedOn w:val="a0"/>
    <w:uiPriority w:val="99"/>
    <w:rsid w:val="000B4FE5"/>
  </w:style>
  <w:style w:type="character" w:styleId="af0">
    <w:name w:val="Hyperlink"/>
    <w:basedOn w:val="a0"/>
    <w:uiPriority w:val="99"/>
    <w:rsid w:val="00497384"/>
    <w:rPr>
      <w:color w:val="009900"/>
      <w:u w:val="single"/>
    </w:rPr>
  </w:style>
  <w:style w:type="paragraph" w:styleId="Web">
    <w:name w:val="Normal (Web)"/>
    <w:basedOn w:val="a"/>
    <w:uiPriority w:val="99"/>
    <w:rsid w:val="0049738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paragraph" w:styleId="af1">
    <w:name w:val="header"/>
    <w:basedOn w:val="a"/>
    <w:link w:val="af2"/>
    <w:uiPriority w:val="99"/>
    <w:rsid w:val="00390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locked/>
    <w:rsid w:val="003905DE"/>
  </w:style>
  <w:style w:type="paragraph" w:customStyle="1" w:styleId="Standard">
    <w:name w:val="Standard"/>
    <w:uiPriority w:val="99"/>
    <w:rsid w:val="00FB7002"/>
    <w:pPr>
      <w:suppressAutoHyphens/>
      <w:autoSpaceDN w:val="0"/>
      <w:spacing w:line="360" w:lineRule="atLeast"/>
      <w:textAlignment w:val="baseline"/>
    </w:pPr>
    <w:rPr>
      <w:kern w:val="3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3E"/>
    <w:pPr>
      <w:widowControl w:val="0"/>
      <w:adjustRightInd w:val="0"/>
      <w:spacing w:line="360" w:lineRule="atLeast"/>
      <w:textAlignment w:val="baseline"/>
    </w:pPr>
    <w:rPr>
      <w:kern w:val="0"/>
      <w:szCs w:val="24"/>
    </w:rPr>
  </w:style>
  <w:style w:type="paragraph" w:styleId="2">
    <w:name w:val="heading 2"/>
    <w:basedOn w:val="a"/>
    <w:link w:val="20"/>
    <w:uiPriority w:val="99"/>
    <w:qFormat/>
    <w:rsid w:val="00D12353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D12353"/>
    <w:rPr>
      <w:rFonts w:ascii="新細明體" w:eastAsia="新細明體" w:hAnsi="新細明體" w:cs="新細明體"/>
      <w:b/>
      <w:bCs/>
      <w:sz w:val="36"/>
      <w:szCs w:val="36"/>
    </w:rPr>
  </w:style>
  <w:style w:type="paragraph" w:styleId="a3">
    <w:name w:val="Body Text"/>
    <w:basedOn w:val="a"/>
    <w:link w:val="a4"/>
    <w:uiPriority w:val="99"/>
    <w:rsid w:val="002A403E"/>
    <w:pPr>
      <w:spacing w:line="500" w:lineRule="exact"/>
      <w:jc w:val="both"/>
    </w:pPr>
    <w:rPr>
      <w:rFonts w:ascii="標楷體" w:eastAsia="標楷體" w:cs="標楷體"/>
      <w:spacing w:val="40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1C7142"/>
    <w:rPr>
      <w:kern w:val="0"/>
      <w:sz w:val="20"/>
      <w:szCs w:val="20"/>
    </w:rPr>
  </w:style>
  <w:style w:type="paragraph" w:styleId="a5">
    <w:name w:val="Body Text Indent"/>
    <w:basedOn w:val="a"/>
    <w:link w:val="a6"/>
    <w:uiPriority w:val="99"/>
    <w:rsid w:val="002A403E"/>
    <w:pPr>
      <w:adjustRightInd/>
      <w:spacing w:before="120" w:line="240" w:lineRule="auto"/>
      <w:ind w:left="280" w:hangingChars="100" w:hanging="280"/>
      <w:textAlignment w:val="auto"/>
    </w:pPr>
    <w:rPr>
      <w:rFonts w:ascii="標楷體" w:eastAsia="標楷體" w:cs="標楷體"/>
      <w:spacing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1C7142"/>
    <w:rPr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2A403E"/>
    <w:pPr>
      <w:jc w:val="center"/>
    </w:pPr>
    <w:rPr>
      <w:rFonts w:ascii="標楷體" w:eastAsia="標楷體" w:cs="標楷體"/>
      <w:spacing w:val="20"/>
      <w:sz w:val="28"/>
      <w:szCs w:val="28"/>
    </w:rPr>
  </w:style>
  <w:style w:type="character" w:customStyle="1" w:styleId="a8">
    <w:name w:val="註釋標題 字元"/>
    <w:basedOn w:val="a0"/>
    <w:link w:val="a7"/>
    <w:uiPriority w:val="99"/>
    <w:semiHidden/>
    <w:locked/>
    <w:rsid w:val="001C7142"/>
    <w:rPr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2A403E"/>
    <w:pPr>
      <w:ind w:leftChars="1800" w:left="100"/>
    </w:pPr>
    <w:rPr>
      <w:rFonts w:ascii="標楷體" w:eastAsia="標楷體" w:cs="標楷體"/>
      <w:spacing w:val="20"/>
      <w:sz w:val="28"/>
      <w:szCs w:val="28"/>
    </w:rPr>
  </w:style>
  <w:style w:type="character" w:customStyle="1" w:styleId="aa">
    <w:name w:val="結語 字元"/>
    <w:basedOn w:val="a0"/>
    <w:link w:val="a9"/>
    <w:uiPriority w:val="99"/>
    <w:semiHidden/>
    <w:locked/>
    <w:rsid w:val="001C7142"/>
    <w:rPr>
      <w:kern w:val="0"/>
      <w:sz w:val="20"/>
      <w:szCs w:val="20"/>
    </w:rPr>
  </w:style>
  <w:style w:type="paragraph" w:styleId="21">
    <w:name w:val="Body Text Indent 2"/>
    <w:basedOn w:val="a"/>
    <w:link w:val="22"/>
    <w:uiPriority w:val="99"/>
    <w:rsid w:val="002A403E"/>
    <w:pPr>
      <w:spacing w:before="120" w:line="500" w:lineRule="exact"/>
      <w:ind w:leftChars="850" w:left="2040"/>
    </w:pPr>
    <w:rPr>
      <w:rFonts w:ascii="標楷體" w:eastAsia="標楷體" w:cs="標楷體"/>
      <w:spacing w:val="20"/>
    </w:rPr>
  </w:style>
  <w:style w:type="character" w:customStyle="1" w:styleId="22">
    <w:name w:val="本文縮排 2 字元"/>
    <w:basedOn w:val="a0"/>
    <w:link w:val="21"/>
    <w:uiPriority w:val="99"/>
    <w:locked/>
    <w:rsid w:val="004A1950"/>
    <w:rPr>
      <w:rFonts w:ascii="標楷體" w:eastAsia="標楷體" w:cs="標楷體"/>
      <w:spacing w:val="20"/>
      <w:sz w:val="24"/>
      <w:szCs w:val="24"/>
    </w:rPr>
  </w:style>
  <w:style w:type="paragraph" w:styleId="ab">
    <w:name w:val="footer"/>
    <w:basedOn w:val="a"/>
    <w:link w:val="ac"/>
    <w:uiPriority w:val="99"/>
    <w:rsid w:val="002A4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1C7142"/>
    <w:rPr>
      <w:kern w:val="0"/>
      <w:sz w:val="20"/>
      <w:szCs w:val="20"/>
    </w:rPr>
  </w:style>
  <w:style w:type="character" w:styleId="ad">
    <w:name w:val="page number"/>
    <w:basedOn w:val="a0"/>
    <w:uiPriority w:val="99"/>
    <w:rsid w:val="002A403E"/>
  </w:style>
  <w:style w:type="paragraph" w:styleId="ae">
    <w:name w:val="Balloon Text"/>
    <w:basedOn w:val="a"/>
    <w:link w:val="af"/>
    <w:uiPriority w:val="99"/>
    <w:semiHidden/>
    <w:rsid w:val="00CE2B8B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1C7142"/>
    <w:rPr>
      <w:rFonts w:ascii="Cambria" w:eastAsia="新細明體" w:hAnsi="Cambria" w:cs="Cambria"/>
      <w:kern w:val="0"/>
      <w:sz w:val="2"/>
      <w:szCs w:val="2"/>
    </w:rPr>
  </w:style>
  <w:style w:type="character" w:customStyle="1" w:styleId="footstyle14">
    <w:name w:val="foot style14"/>
    <w:basedOn w:val="a0"/>
    <w:uiPriority w:val="99"/>
    <w:rsid w:val="000B4FE5"/>
  </w:style>
  <w:style w:type="character" w:styleId="af0">
    <w:name w:val="Hyperlink"/>
    <w:basedOn w:val="a0"/>
    <w:uiPriority w:val="99"/>
    <w:rsid w:val="00497384"/>
    <w:rPr>
      <w:color w:val="009900"/>
      <w:u w:val="single"/>
    </w:rPr>
  </w:style>
  <w:style w:type="paragraph" w:styleId="Web">
    <w:name w:val="Normal (Web)"/>
    <w:basedOn w:val="a"/>
    <w:uiPriority w:val="99"/>
    <w:rsid w:val="0049738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</w:rPr>
  </w:style>
  <w:style w:type="paragraph" w:styleId="af1">
    <w:name w:val="header"/>
    <w:basedOn w:val="a"/>
    <w:link w:val="af2"/>
    <w:uiPriority w:val="99"/>
    <w:rsid w:val="00390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locked/>
    <w:rsid w:val="003905DE"/>
  </w:style>
  <w:style w:type="paragraph" w:customStyle="1" w:styleId="Standard">
    <w:name w:val="Standard"/>
    <w:uiPriority w:val="99"/>
    <w:rsid w:val="00FB7002"/>
    <w:pPr>
      <w:suppressAutoHyphens/>
      <w:autoSpaceDN w:val="0"/>
      <w:spacing w:line="360" w:lineRule="atLeast"/>
      <w:textAlignment w:val="baseline"/>
    </w:pPr>
    <w:rPr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/default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829</Characters>
  <Application>Microsoft Office Word</Application>
  <DocSecurity>0</DocSecurity>
  <Lines>6</Lines>
  <Paragraphs>1</Paragraphs>
  <ScaleCrop>false</ScaleCrop>
  <Company>台中師院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國立台中師範學院新編中華智力量表、魏氏智力量表研習計畫</dc:title>
  <dc:creator>特教中心</dc:creator>
  <cp:lastModifiedBy>Administrator</cp:lastModifiedBy>
  <cp:revision>2</cp:revision>
  <cp:lastPrinted>2016-06-08T01:08:00Z</cp:lastPrinted>
  <dcterms:created xsi:type="dcterms:W3CDTF">2016-06-15T01:42:00Z</dcterms:created>
  <dcterms:modified xsi:type="dcterms:W3CDTF">2016-06-15T01:42:00Z</dcterms:modified>
</cp:coreProperties>
</file>