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20" w:before="0" w:after="180"/>
        <w:ind w:left="-2" w:hanging="0"/>
        <w:jc w:val="center"/>
        <w:rPr>
          <w:rFonts w:ascii="標楷體" w:hAnsi="標楷體" w:eastAsia="標楷體"/>
          <w:b/>
          <w:b/>
          <w:bCs/>
          <w:sz w:val="36"/>
          <w:szCs w:val="36"/>
        </w:rPr>
      </w:pPr>
      <w:r>
        <w:rPr>
          <w:rFonts w:eastAsia="標楷體" w:ascii="標楷體" w:hAnsi="標楷體"/>
          <w:b/>
          <w:bCs/>
          <w:sz w:val="36"/>
          <w:szCs w:val="36"/>
        </w:rPr>
        <w:t>107</w:t>
      </w:r>
      <w:r>
        <w:rPr>
          <w:rFonts w:ascii="標楷體" w:hAnsi="標楷體" w:eastAsia="標楷體"/>
          <w:b/>
          <w:bCs/>
          <w:sz w:val="36"/>
          <w:szCs w:val="36"/>
        </w:rPr>
        <w:t>年全國孝行獎活動實施計畫</w:t>
      </w:r>
    </w:p>
    <w:p>
      <w:pPr>
        <w:pStyle w:val="Normal"/>
        <w:spacing w:lineRule="exact" w:line="420"/>
        <w:ind w:left="103" w:hanging="0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一、目的：</w:t>
      </w:r>
    </w:p>
    <w:p>
      <w:pPr>
        <w:pStyle w:val="Normal"/>
        <w:snapToGrid w:val="false"/>
        <w:spacing w:lineRule="atLeast" w:line="440"/>
        <w:ind w:left="658" w:firstLine="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為推廣孝行觀念，獎勵孝行楷模，發掘感動人心的孝行事蹟，鼓勵民眾見賢思齊，於生活中具體展現慈孝行動，營造溫馨、和樂家庭，增進社會祥和。</w:t>
      </w:r>
    </w:p>
    <w:p>
      <w:pPr>
        <w:pStyle w:val="Normal"/>
        <w:snapToGrid w:val="false"/>
        <w:spacing w:lineRule="atLeast" w:line="440" w:before="180" w:after="0"/>
        <w:ind w:left="2057" w:hanging="1956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二、主辦單位：</w:t>
      </w:r>
      <w:r>
        <w:rPr>
          <w:rFonts w:eastAsia="標楷體"/>
          <w:sz w:val="28"/>
          <w:szCs w:val="28"/>
        </w:rPr>
        <w:t>內政部</w:t>
      </w:r>
    </w:p>
    <w:p>
      <w:pPr>
        <w:pStyle w:val="Normal"/>
        <w:snapToGrid w:val="false"/>
        <w:spacing w:lineRule="atLeast" w:line="440" w:before="180" w:after="0"/>
        <w:ind w:left="2057" w:hanging="1956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三、協辦單位：</w:t>
      </w:r>
      <w:r>
        <w:rPr>
          <w:rFonts w:eastAsia="標楷體"/>
          <w:sz w:val="28"/>
          <w:szCs w:val="28"/>
        </w:rPr>
        <w:t>教育部、衛生福利部、各直轄市、縣（市）政府、財團法人弘道老人福利基金會、財團法人福智文教基金會、財團法人台積電慈善基金會、社團法人中華民國老人福祉協會、社團法人中國家庭教育協進會、中華民國表揚好人好事運動協會、財團法人吳尊賢文教公益基金會、松山慈惠堂</w:t>
      </w:r>
    </w:p>
    <w:p>
      <w:pPr>
        <w:pStyle w:val="Normal"/>
        <w:snapToGrid w:val="false"/>
        <w:spacing w:lineRule="atLeast" w:line="440" w:before="180" w:after="0"/>
        <w:ind w:left="2057" w:hanging="1956"/>
        <w:jc w:val="both"/>
        <w:rPr>
          <w:rFonts w:eastAsia="標楷體"/>
          <w:b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四、辦理方式：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（一）選拔孝行楷模：孝行楷模每人致贈獎座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座及獎金新臺幣（以下同）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萬元，如為低收入戶或經相關單位證明為家境清寒，經審議通過者，另致贈孝行獎助金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萬元，最高可獲得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萬元。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（二）舉辦表揚典禮：以隆重溫馨的典禮，邀請孝行楷模及其家屬，共享光榮的時刻；並力邀企業共襄盛舉、贊助活動。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（三）宣傳推廣孝行：</w:t>
      </w:r>
    </w:p>
    <w:p>
      <w:pPr>
        <w:pStyle w:val="Normal"/>
        <w:snapToGrid w:val="false"/>
        <w:spacing w:lineRule="atLeast" w:line="440"/>
        <w:ind w:left="1343" w:hanging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運用內政部網站（活動訊息）及部長電子信箱、警察廣播電臺、行政院各單位</w:t>
      </w:r>
      <w:r>
        <w:rPr>
          <w:rFonts w:eastAsia="標楷體"/>
          <w:sz w:val="28"/>
          <w:szCs w:val="28"/>
        </w:rPr>
        <w:t>Led</w:t>
      </w:r>
      <w:r>
        <w:rPr>
          <w:rFonts w:eastAsia="標楷體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>
        <w:rPr>
          <w:rFonts w:eastAsia="標楷體"/>
          <w:sz w:val="28"/>
          <w:szCs w:val="28"/>
        </w:rPr>
        <w:t>LINE</w:t>
      </w:r>
      <w:r>
        <w:rPr>
          <w:rFonts w:eastAsia="標楷體"/>
          <w:sz w:val="28"/>
          <w:szCs w:val="28"/>
        </w:rPr>
        <w:t>群組宣傳周知。</w:t>
      </w:r>
    </w:p>
    <w:p>
      <w:pPr>
        <w:pStyle w:val="Normal"/>
        <w:snapToGrid w:val="false"/>
        <w:spacing w:lineRule="atLeast" w:line="440"/>
        <w:ind w:left="1343" w:hanging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>
      <w:pPr>
        <w:pStyle w:val="Normal"/>
        <w:snapToGrid w:val="false"/>
        <w:spacing w:lineRule="atLeast" w:line="440"/>
        <w:ind w:left="1343" w:hanging="280"/>
        <w:jc w:val="both"/>
        <w:rPr>
          <w:rFonts w:eastAsia="標楷體"/>
          <w:sz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請各直轄市、縣（市）政府搭配家庭</w:t>
      </w:r>
      <w:r>
        <w:rPr>
          <w:rFonts w:eastAsia="標楷體"/>
          <w:sz w:val="28"/>
        </w:rPr>
        <w:t>節日之活動，公開表揚孝行楷模，以持續推廣民眾力行孝親，共築和樂家庭。</w:t>
      </w:r>
    </w:p>
    <w:p>
      <w:pPr>
        <w:pStyle w:val="Normal"/>
        <w:snapToGrid w:val="false"/>
        <w:spacing w:lineRule="atLeast" w:line="440"/>
        <w:ind w:left="1343" w:hanging="280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</w:rPr>
        <w:t>4.</w:t>
      </w:r>
      <w:r>
        <w:rPr>
          <w:rFonts w:eastAsia="標楷體"/>
          <w:sz w:val="28"/>
        </w:rPr>
        <w:t>請協辦單位（企業或民間團體）辦理相關孝行推廣活動，提供活動訊息、影音資料予內政部彙整，經審核後，於內政部網站或活動露出，形成帶狀行銷，以期擴大社會參與及影響力。</w:t>
      </w:r>
      <w:r>
        <w:rPr>
          <w:rFonts w:eastAsia="標楷體"/>
          <w:sz w:val="28"/>
          <w:szCs w:val="28"/>
        </w:rPr>
        <w:t xml:space="preserve"> </w:t>
      </w:r>
    </w:p>
    <w:p>
      <w:pPr>
        <w:pStyle w:val="Normal"/>
        <w:snapToGrid w:val="false"/>
        <w:spacing w:lineRule="atLeast" w:line="440" w:before="180" w:after="0"/>
        <w:ind w:left="2057" w:hanging="1956"/>
        <w:jc w:val="both"/>
        <w:rPr>
          <w:rFonts w:eastAsia="標楷體"/>
          <w:b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五、選拔孝行楷模（</w:t>
      </w:r>
      <w:r>
        <w:rPr>
          <w:rFonts w:eastAsia="標楷體"/>
          <w:b/>
        </w:rPr>
        <w:t>選拔流程參閱</w:t>
      </w:r>
      <w:r>
        <w:rPr>
          <w:rFonts w:eastAsia="標楷體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1</w:t>
      </w:r>
      <w:r>
        <w:rPr>
          <w:rFonts w:eastAsia="標楷體"/>
          <w:b/>
        </w:rPr>
        <w:t>）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（一）選拔名額及初選名額：</w:t>
      </w:r>
    </w:p>
    <w:p>
      <w:pPr>
        <w:pStyle w:val="Normal"/>
        <w:snapToGrid w:val="false"/>
        <w:spacing w:lineRule="atLeast" w:line="440"/>
        <w:ind w:left="2687" w:hanging="162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選拔名額：最多選出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名為原則。</w:t>
      </w:r>
    </w:p>
    <w:p>
      <w:pPr>
        <w:pStyle w:val="Normal"/>
        <w:snapToGrid w:val="false"/>
        <w:spacing w:lineRule="atLeast" w:line="440"/>
        <w:ind w:left="2687" w:hanging="162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初選名額：直轄市、縣市總人口數</w:t>
      </w:r>
      <w:r>
        <w:rPr>
          <w:rFonts w:eastAsia="標楷體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萬以下人者，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名；</w:t>
      </w:r>
      <w:r>
        <w:rPr>
          <w:rFonts w:eastAsia="標楷體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萬</w:t>
      </w:r>
      <w:r>
        <w:rPr>
          <w:rFonts w:eastAsia="標楷體"/>
          <w:sz w:val="28"/>
          <w:szCs w:val="28"/>
        </w:rPr>
        <w:t>~170</w:t>
      </w:r>
      <w:r>
        <w:rPr>
          <w:rFonts w:eastAsia="標楷體"/>
          <w:sz w:val="28"/>
          <w:szCs w:val="28"/>
        </w:rPr>
        <w:t>萬人者，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名；總人口數</w:t>
      </w:r>
      <w:r>
        <w:rPr>
          <w:rFonts w:eastAsia="標楷體"/>
          <w:sz w:val="28"/>
          <w:szCs w:val="28"/>
        </w:rPr>
        <w:t>170</w:t>
      </w:r>
      <w:r>
        <w:rPr>
          <w:rFonts w:eastAsia="標楷體"/>
          <w:sz w:val="28"/>
          <w:szCs w:val="28"/>
        </w:rPr>
        <w:t>萬</w:t>
      </w:r>
      <w:r>
        <w:rPr>
          <w:rFonts w:eastAsia="標楷體"/>
          <w:sz w:val="28"/>
          <w:szCs w:val="28"/>
        </w:rPr>
        <w:t>~240</w:t>
      </w:r>
      <w:r>
        <w:rPr>
          <w:rFonts w:eastAsia="標楷體"/>
          <w:sz w:val="28"/>
          <w:szCs w:val="28"/>
        </w:rPr>
        <w:t>萬人者，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名；總人口數</w:t>
      </w:r>
      <w:r>
        <w:rPr>
          <w:rFonts w:eastAsia="標楷體"/>
          <w:sz w:val="28"/>
          <w:szCs w:val="28"/>
        </w:rPr>
        <w:t>240</w:t>
      </w:r>
      <w:r>
        <w:rPr>
          <w:rFonts w:eastAsia="標楷體"/>
          <w:sz w:val="28"/>
          <w:szCs w:val="28"/>
        </w:rPr>
        <w:t>萬</w:t>
      </w:r>
      <w:r>
        <w:rPr>
          <w:rFonts w:eastAsia="標楷體"/>
          <w:sz w:val="28"/>
          <w:szCs w:val="28"/>
        </w:rPr>
        <w:t>~310</w:t>
      </w:r>
      <w:r>
        <w:rPr>
          <w:rFonts w:eastAsia="標楷體"/>
          <w:sz w:val="28"/>
          <w:szCs w:val="28"/>
        </w:rPr>
        <w:t xml:space="preserve">萬， 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名；總人口數</w:t>
      </w:r>
      <w:r>
        <w:rPr>
          <w:rFonts w:eastAsia="標楷體"/>
          <w:sz w:val="28"/>
          <w:szCs w:val="28"/>
        </w:rPr>
        <w:t>310</w:t>
      </w:r>
      <w:r>
        <w:rPr>
          <w:rFonts w:eastAsia="標楷體"/>
          <w:sz w:val="28"/>
          <w:szCs w:val="28"/>
        </w:rPr>
        <w:t>萬以上，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人。（</w:t>
      </w:r>
      <w:r>
        <w:rPr>
          <w:rFonts w:eastAsia="標楷體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2</w:t>
      </w:r>
      <w:r>
        <w:rPr>
          <w:rFonts w:eastAsia="標楷體"/>
          <w:sz w:val="28"/>
          <w:szCs w:val="28"/>
        </w:rPr>
        <w:t>）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（二）選拔標準：被推薦人長期實踐孝行，有下列具體孝行事蹟之一，經證明屬實，足堪他人表率者：</w:t>
      </w:r>
    </w:p>
    <w:p>
      <w:pPr>
        <w:pStyle w:val="Normal"/>
        <w:snapToGrid w:val="false"/>
        <w:spacing w:lineRule="atLeast" w:line="440"/>
        <w:ind w:left="2687" w:hanging="1624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>1.</w:t>
      </w:r>
      <w:r>
        <w:rPr>
          <w:rFonts w:ascii="標楷體" w:hAnsi="標楷體" w:eastAsia="標楷體"/>
          <w:sz w:val="28"/>
          <w:szCs w:val="28"/>
        </w:rPr>
        <w:t>謹身節用，盡力侍奉父母、尊親屬，家庭和樂。</w:t>
      </w:r>
    </w:p>
    <w:p>
      <w:pPr>
        <w:pStyle w:val="Normal"/>
        <w:snapToGrid w:val="false"/>
        <w:spacing w:lineRule="atLeast" w:line="440"/>
        <w:ind w:left="1343" w:hanging="280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>2.</w:t>
      </w:r>
      <w:r>
        <w:rPr>
          <w:rFonts w:ascii="標楷體" w:hAnsi="標楷體" w:eastAsia="標楷體"/>
          <w:sz w:val="28"/>
          <w:szCs w:val="28"/>
        </w:rPr>
        <w:t>克盡孝道，樂觀曠達，協助長照高風險失能家屬，重新恢復生活能力。</w:t>
      </w:r>
    </w:p>
    <w:p>
      <w:pPr>
        <w:pStyle w:val="Normal"/>
        <w:snapToGrid w:val="false"/>
        <w:spacing w:lineRule="atLeast" w:line="440"/>
        <w:ind w:left="1343" w:hanging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ascii="標楷體" w:hAnsi="標楷體" w:eastAsia="標楷體"/>
          <w:sz w:val="28"/>
          <w:szCs w:val="28"/>
        </w:rPr>
        <w:t>其他對待尊長行為，符合孝道精神之特殊事蹟，足以導引人心，見賢思齊者。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年內無不良紀錄者。但曾獲本獎項或同一家庭成員曾獲本獎項者或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年內相關孝行事蹟曾獲中央部會表揚者，不得再參與選拔。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（四）推薦單位及送審資料：</w:t>
      </w:r>
    </w:p>
    <w:p>
      <w:pPr>
        <w:pStyle w:val="Normal"/>
        <w:snapToGrid w:val="false"/>
        <w:spacing w:lineRule="atLeast" w:line="440"/>
        <w:ind w:left="1556" w:hanging="25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以鄉（鎮、市、區）公所、各級學校或團體為推薦單位，也歡迎村（里）長、民眾踴躍向公所推薦。</w:t>
      </w:r>
    </w:p>
    <w:p>
      <w:pPr>
        <w:pStyle w:val="Normal"/>
        <w:snapToGrid w:val="false"/>
        <w:spacing w:lineRule="atLeast" w:line="440"/>
        <w:ind w:left="1556" w:hanging="25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>
        <w:rPr>
          <w:rFonts w:eastAsia="標楷體"/>
        </w:rPr>
        <w:t>（推薦報名截止日期各直轄市、縣（市）政府規定不同，請逕洽孝行事蹟所在地的地方政府。）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（五）選拔方式：分初選及複選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階段辦理</w:t>
      </w:r>
    </w:p>
    <w:p>
      <w:pPr>
        <w:pStyle w:val="Normal"/>
        <w:snapToGrid w:val="false"/>
        <w:spacing w:lineRule="atLeast" w:line="440"/>
        <w:ind w:left="2127" w:hanging="82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初選：</w:t>
      </w:r>
    </w:p>
    <w:p>
      <w:pPr>
        <w:pStyle w:val="Normal"/>
        <w:snapToGrid w:val="false"/>
        <w:spacing w:lineRule="atLeast" w:line="440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由直轄市、縣（市）政府辦理初選。</w:t>
      </w:r>
    </w:p>
    <w:p>
      <w:pPr>
        <w:pStyle w:val="Normal"/>
        <w:snapToGrid w:val="false"/>
        <w:spacing w:lineRule="atLeast" w:line="440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初選單位應組成審查工作小組，其組成人數、作業方式，由初選單位訂定之。</w:t>
      </w:r>
    </w:p>
    <w:p>
      <w:pPr>
        <w:pStyle w:val="Normal"/>
        <w:snapToGrid w:val="false"/>
        <w:spacing w:lineRule="atLeast" w:line="440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(3)</w:t>
      </w:r>
      <w:r>
        <w:rPr>
          <w:rFonts w:eastAsia="標楷體"/>
          <w:sz w:val="28"/>
          <w:szCs w:val="28"/>
        </w:rPr>
        <w:t>審查工作小組確實查訪瞭解受推薦者平時表現及生活狀況，確認受推薦者是否符合本計畫第五點第二款所定選拔標準、作成紀錄，填寫實地訪查表。</w:t>
      </w:r>
    </w:p>
    <w:p>
      <w:pPr>
        <w:pStyle w:val="Normal"/>
        <w:snapToGrid w:val="false"/>
        <w:spacing w:lineRule="atLeast" w:line="440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(4)</w:t>
      </w:r>
      <w:r>
        <w:rPr>
          <w:rFonts w:eastAsia="標楷體"/>
          <w:sz w:val="28"/>
          <w:szCs w:val="28"/>
        </w:rPr>
        <w:t>提報初選名單時，應依序檢附下列文件：</w:t>
      </w:r>
    </w:p>
    <w:p>
      <w:pPr>
        <w:pStyle w:val="Normal"/>
        <w:snapToGrid w:val="false"/>
        <w:spacing w:lineRule="atLeast" w:line="440"/>
        <w:ind w:left="1985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初選意見表（</w:t>
      </w:r>
      <w:r>
        <w:rPr>
          <w:rFonts w:eastAsia="標楷體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>
        <w:rPr>
          <w:rFonts w:eastAsia="標楷體"/>
          <w:sz w:val="28"/>
          <w:szCs w:val="28"/>
        </w:rPr>
        <w:t>）</w:t>
      </w:r>
    </w:p>
    <w:p>
      <w:pPr>
        <w:pStyle w:val="Normal"/>
        <w:snapToGrid w:val="false"/>
        <w:spacing w:lineRule="atLeast" w:line="440"/>
        <w:ind w:left="1985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推薦書、孝行事蹟照、影音檔及相關佐證資料（同意書、戶口名簿或身分證影印、（中）低收入戶或清寒證明）（</w:t>
      </w:r>
      <w:r>
        <w:rPr>
          <w:rFonts w:eastAsia="標楷體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>
        <w:rPr>
          <w:rFonts w:eastAsia="標楷體"/>
          <w:sz w:val="28"/>
          <w:szCs w:val="28"/>
        </w:rPr>
        <w:t>）</w:t>
      </w:r>
    </w:p>
    <w:p>
      <w:pPr>
        <w:pStyle w:val="Normal"/>
        <w:snapToGrid w:val="false"/>
        <w:spacing w:lineRule="atLeast" w:line="440"/>
        <w:ind w:left="1985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實地訪查表（</w:t>
      </w:r>
      <w:r>
        <w:rPr>
          <w:rFonts w:eastAsia="標楷體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>
        <w:rPr>
          <w:rFonts w:eastAsia="標楷體"/>
          <w:sz w:val="28"/>
          <w:szCs w:val="28"/>
        </w:rPr>
        <w:t>）</w:t>
      </w:r>
    </w:p>
    <w:p>
      <w:pPr>
        <w:pStyle w:val="Normal"/>
        <w:snapToGrid w:val="false"/>
        <w:spacing w:lineRule="atLeast" w:line="440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/>
          <w:sz w:val="28"/>
          <w:szCs w:val="28"/>
        </w:rPr>
        <w:t>請於</w:t>
      </w: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日前函送內政部辦理複選作業。相關文件電子檔，並請寄送本案承辦人電子信箱。</w:t>
      </w:r>
    </w:p>
    <w:p>
      <w:pPr>
        <w:pStyle w:val="Normal"/>
        <w:snapToGrid w:val="false"/>
        <w:spacing w:lineRule="atLeast" w:line="440"/>
        <w:ind w:left="2127" w:hanging="82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複選：</w:t>
      </w:r>
    </w:p>
    <w:p>
      <w:pPr>
        <w:pStyle w:val="Normal"/>
        <w:snapToGrid w:val="false"/>
        <w:spacing w:lineRule="atLeast" w:line="440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>
      <w:pPr>
        <w:pStyle w:val="Normal"/>
        <w:snapToGrid w:val="false"/>
        <w:spacing w:lineRule="atLeast" w:line="440"/>
        <w:ind w:left="1699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複選委員會就直轄市、縣（市）政府提報之初選名單，於</w:t>
      </w: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日前審定得獎人。</w:t>
      </w:r>
    </w:p>
    <w:p>
      <w:pPr>
        <w:pStyle w:val="Style24"/>
        <w:numPr>
          <w:ilvl w:val="0"/>
          <w:numId w:val="0"/>
        </w:numPr>
        <w:spacing w:lineRule="atLeast" w:line="38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六、舉辦表揚典禮：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（一）時間：暫訂</w:t>
      </w: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>
        <w:rPr>
          <w:rFonts w:eastAsia="標楷體"/>
          <w:sz w:val="28"/>
          <w:szCs w:val="28"/>
        </w:rPr>
        <w:t>日（星期五）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（二）地點：臺南市（詳細地點另行通知）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（三）主席：內政部部長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（四）表揚大會：邀請孝行楷模及家屬參加，併同邀請推薦人、直轄市、縣（市）政府人員陪同，並廣邀認同孝行推廣之社會企業、民間團體及政府機關，共襄盛舉。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（五）午宴及參訪：表揚典禮後，安排午宴及參訪行程。</w:t>
      </w:r>
    </w:p>
    <w:p>
      <w:pPr>
        <w:pStyle w:val="Normal"/>
        <w:spacing w:lineRule="exact" w:line="420"/>
        <w:ind w:left="838" w:hanging="821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七、經費：</w:t>
      </w:r>
      <w:r>
        <w:rPr>
          <w:rFonts w:eastAsia="標楷體"/>
          <w:sz w:val="28"/>
          <w:szCs w:val="28"/>
        </w:rPr>
        <w:t>本計畫經費由內政部相關業務費及獎補助費項下支應，並依例函請相關協辦單位分攤部分經費。</w:t>
      </w:r>
    </w:p>
    <w:p>
      <w:pPr>
        <w:pStyle w:val="Normal"/>
        <w:spacing w:lineRule="exact" w:line="420"/>
        <w:ind w:left="838" w:hanging="821"/>
        <w:jc w:val="both"/>
        <w:rPr>
          <w:rFonts w:eastAsia="標楷體"/>
          <w:b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八、其他：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（一）孝行楷模之受推薦人，參加複選而未獲獎者，由各該直轄市、縣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政府另予表揚。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（二）孝行楷模為低收入戶或家境清寒者，請衛生福利部或各該直轄市、縣（市）政府持續予以關懷與協助。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（三）用心發掘孝行事蹟之訪查員，由內政部組成之複選委員會選拔績優者，於表揚典禮予以表揚，至多選出前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>
      <w:pPr>
        <w:pStyle w:val="Normal"/>
        <w:snapToGrid w:val="false"/>
        <w:spacing w:lineRule="atLeast" w:line="440"/>
        <w:ind w:left="132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（五）辦理是項業務人員積極盡責者，請直轄市、縣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政府予以獎勵。</w:t>
      </w:r>
    </w:p>
    <w:p>
      <w:pPr>
        <w:pStyle w:val="Normal"/>
        <w:snapToGrid w:val="false"/>
        <w:spacing w:lineRule="atLeast" w:line="440"/>
        <w:ind w:left="1320" w:hanging="840"/>
        <w:jc w:val="both"/>
        <w:rPr/>
      </w:pPr>
      <w:r>
        <w:rPr>
          <w:rFonts w:eastAsia="標楷體"/>
          <w:sz w:val="28"/>
          <w:szCs w:val="28"/>
        </w:rPr>
        <w:t>（六）推薦書、訪查表格式如附件，各推薦單位得自行繕印，或至民政司網站便民服務下載專區（禮制行政）下載，網址：</w:t>
      </w:r>
      <w:hyperlink r:id="rId2">
        <w:r>
          <w:rPr>
            <w:rStyle w:val="Style14"/>
            <w:rFonts w:eastAsia="標楷體"/>
            <w:sz w:val="28"/>
            <w:szCs w:val="28"/>
          </w:rPr>
          <w:t>https://www.moi.gov.tw/dca/03download_001.aspx?sn=09&amp;page=0</w:t>
        </w:r>
      </w:hyperlink>
      <w:bookmarkStart w:id="0" w:name="_GoBack"/>
      <w:bookmarkEnd w:id="0"/>
      <w:r>
        <w:rPr>
          <w:rFonts w:eastAsia="標楷體"/>
          <w:sz w:val="28"/>
          <w:szCs w:val="28"/>
        </w:rPr>
        <w:t>。</w:t>
      </w:r>
    </w:p>
    <w:p>
      <w:pPr>
        <w:pStyle w:val="Normal"/>
        <w:spacing w:lineRule="exact" w:line="420"/>
        <w:ind w:left="631" w:hanging="614"/>
        <w:jc w:val="both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九、</w:t>
      </w:r>
      <w:r>
        <w:rPr>
          <w:rFonts w:ascii="標楷體" w:hAnsi="標楷體" w:eastAsia="標楷體"/>
          <w:b/>
          <w:sz w:val="28"/>
          <w:szCs w:val="28"/>
        </w:rPr>
        <w:t>本計畫如有未盡事宜，另行簽報，奉核定後實施。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</w:t>
      </w:r>
    </w:p>
    <w:p>
      <w:pPr>
        <w:pStyle w:val="Normal"/>
        <w:widowControl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  <w:r>
        <w:br w:type="page"/>
      </w:r>
    </w:p>
    <w:p>
      <w:pPr>
        <w:pStyle w:val="Normal"/>
        <w:widowControl/>
        <w:snapToGrid w:val="false"/>
        <w:jc w:val="center"/>
        <w:rPr>
          <w:rFonts w:ascii="標楷體" w:hAnsi="標楷體" w:eastAsia="標楷體"/>
        </w:rPr>
      </w:pPr>
      <w:r>
        <mc:AlternateContent>
          <mc:Choice Requires="wps">
            <w:drawing>
              <wp:anchor behindDoc="0" distT="0" distB="0" distL="114300" distR="113665" simplePos="0" locked="0" layoutInCell="1" allowOverlap="1" relativeHeight="29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2610" cy="314960"/>
                <wp:effectExtent l="0" t="0" r="9525" b="9525"/>
                <wp:wrapNone/>
                <wp:docPr id="1" name="文字方塊 2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" cy="31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0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eastAsia="標楷體" w:ascii="標楷體" w:hAnsi="標楷體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13" fillcolor="white" stroked="f" style="position:absolute;margin-left:399.5pt;margin-top:-27.4pt;width:44.2pt;height:24.7pt;mso-position-horizontal:right;mso-position-horizontal-relative:margin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eastAsia="標楷體" w:ascii="標楷體" w:hAnsi="標楷體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/>
          <w:sz w:val="32"/>
          <w:szCs w:val="32"/>
        </w:rPr>
        <w:t>選拔流程</w:t>
      </w:r>
    </w:p>
    <w:tbl>
      <w:tblPr>
        <w:tblW w:w="7048" w:type="dxa"/>
        <w:jc w:val="left"/>
        <w:tblInd w:w="10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6"/>
        <w:gridCol w:w="3551"/>
      </w:tblGrid>
      <w:tr>
        <w:trPr/>
        <w:tc>
          <w:tcPr>
            <w:tcW w:w="7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sz w:val="32"/>
              </w:rPr>
            </w:pPr>
            <w:r>
              <w:rPr>
                <w:rFonts w:ascii="標楷體" w:hAnsi="標楷體" w:cs="標楷體" w:eastAsia="標楷體"/>
                <w:b/>
              </w:rPr>
              <w:t>推薦人</w:t>
            </w:r>
          </w:p>
        </w:tc>
      </w:tr>
      <w:tr>
        <w:trPr/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一般民眾 推薦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b/>
                <w:b/>
                <w:sz w:val="32"/>
              </w:rPr>
            </w:pPr>
            <w:r>
              <w:rPr>
                <w:rFonts w:ascii="標楷體" w:hAnsi="標楷體" w:cs="標楷體" w:eastAsia="標楷體"/>
              </w:rPr>
              <w:t>（含</w:t>
            </w:r>
            <w:r>
              <w:rPr>
                <w:rFonts w:ascii="標楷體" w:hAnsi="標楷體" w:eastAsia="標楷體"/>
              </w:rPr>
              <w:t>村里長、社工人員…等）</w:t>
            </w:r>
          </w:p>
        </w:tc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sz w:val="3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>
                      <wp:simplePos x="0" y="0"/>
                      <wp:positionH relativeFrom="column">
                        <wp:posOffset>1064895</wp:posOffset>
                      </wp:positionH>
                      <wp:positionV relativeFrom="page">
                        <wp:posOffset>456565</wp:posOffset>
                      </wp:positionV>
                      <wp:extent cx="1270" cy="1270"/>
                      <wp:effectExtent l="76200" t="0" r="57150" b="61595"/>
                      <wp:wrapNone/>
                      <wp:docPr id="3" name="直線接點 2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3956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3.85pt,35.95pt" to="83.85pt,67.05pt" ID="直線接點 212" stroked="t" style="position:absolute;mso-position-vertical-relative:page">
                      <v:stroke color="black" weight="9360" endarrow="block" endarrowwidth="medium" endarrowlength="medium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標楷體" w:hAnsi="標楷體" w:eastAsia="標楷體"/>
              </w:rPr>
              <w:t>學校老師、宗教、社會…等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團體</w:t>
            </w:r>
          </w:p>
        </w:tc>
      </w:tr>
    </w:tbl>
    <w:p>
      <w:pPr>
        <w:pStyle w:val="Normal"/>
        <w:snapToGrid w:val="false"/>
        <w:spacing w:lineRule="auto" w:line="360"/>
        <w:ind w:left="102" w:hanging="0"/>
        <w:jc w:val="both"/>
        <w:rPr>
          <w:rFonts w:ascii="標楷體" w:hAnsi="標楷體" w:eastAsia="標楷體"/>
          <w:b/>
          <w:b/>
          <w:sz w:val="3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1887855</wp:posOffset>
                </wp:positionH>
                <wp:positionV relativeFrom="paragraph">
                  <wp:posOffset>1270</wp:posOffset>
                </wp:positionV>
                <wp:extent cx="1270" cy="1270"/>
                <wp:effectExtent l="76200" t="0" r="57150" b="60960"/>
                <wp:wrapNone/>
                <wp:docPr id="4" name="直線接點 2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8.65pt,0.1pt" to="148.65pt,31.25pt" ID="直線接點 211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標楷體" w:hAnsi="標楷體" w:eastAsia="標楷體"/>
          <w:b/>
          <w:sz w:val="32"/>
        </w:rPr>
        <w:t xml:space="preserve">   </w:t>
      </w:r>
    </w:p>
    <w:tbl>
      <w:tblPr>
        <w:tblW w:w="706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2"/>
        <w:gridCol w:w="3558"/>
      </w:tblGrid>
      <w:tr>
        <w:trPr/>
        <w:tc>
          <w:tcPr>
            <w:tcW w:w="7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sz w:val="32"/>
              </w:rPr>
            </w:pPr>
            <w:r>
              <w:rPr>
                <w:rFonts w:ascii="標楷體" w:hAnsi="標楷體" w:eastAsia="標楷體"/>
                <w:b/>
              </w:rPr>
              <w:t>推薦單位</w:t>
            </w:r>
          </w:p>
        </w:tc>
      </w:tr>
      <w:tr>
        <w:trPr>
          <w:trHeight w:val="649" w:hRule="atLeast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b/>
                <w:b/>
                <w:sz w:val="32"/>
              </w:rPr>
            </w:pPr>
            <w:r>
              <w:rPr>
                <w:rFonts w:ascii="標楷體" w:hAnsi="標楷體" w:cs="標楷體" w:eastAsia="標楷體"/>
              </w:rPr>
              <w:t>鄉鎮市區公所 協助推薦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b/>
                <w:b/>
                <w:sz w:val="32"/>
              </w:rPr>
            </w:pPr>
            <w:r>
              <w:rPr>
                <w:rFonts w:ascii="標楷體" w:hAnsi="標楷體" w:cs="標楷體" w:eastAsia="標楷體"/>
              </w:rPr>
              <w:t>各級學校、</w:t>
            </w:r>
            <w:r>
              <w:rPr>
                <w:rFonts w:ascii="標楷體" w:hAnsi="標楷體" w:eastAsia="標楷體"/>
              </w:rPr>
              <w:t>團體 推薦</w:t>
            </w:r>
          </w:p>
        </w:tc>
      </w:tr>
    </w:tbl>
    <w:p>
      <w:pPr>
        <w:pStyle w:val="Normal"/>
        <w:spacing w:lineRule="auto" w:before="180" w:after="0"/>
        <w:ind w:left="102" w:hanging="0"/>
        <w:jc w:val="both"/>
        <w:rPr>
          <w:rFonts w:ascii="標楷體" w:hAnsi="標楷體" w:eastAsia="標楷體"/>
          <w:sz w:val="32"/>
        </w:rPr>
      </w:pPr>
      <w:r>
        <w:rPr>
          <w:rFonts w:eastAsia="標楷體" w:ascii="標楷體" w:hAnsi="標楷體"/>
          <w:sz w:val="32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1270" cy="1270"/>
                <wp:effectExtent l="76200" t="0" r="95250" b="60325"/>
                <wp:wrapNone/>
                <wp:docPr id="5" name="直線接點 2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78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9pt,0.4pt" to="224.9pt,30.1pt" ID="直線接點 210" stroked="t" style="position:absolute;mso-position-horizontal-relative:margin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tbl>
      <w:tblPr>
        <w:tblW w:w="4252" w:type="dxa"/>
        <w:jc w:val="left"/>
        <w:tblInd w:w="24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2"/>
      </w:tblGrid>
      <w:tr>
        <w:trPr/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sz w:val="32"/>
              </w:rPr>
            </w:pPr>
            <w:r>
              <w:rPr>
                <w:rFonts w:ascii="標楷體" w:hAnsi="標楷體" w:eastAsia="標楷體"/>
                <w:b/>
              </w:rPr>
              <w:t>初    選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108" w:after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直轄市、縣市政府</w:t>
            </w:r>
          </w:p>
          <w:p>
            <w:pPr>
              <w:pStyle w:val="Normal"/>
              <w:ind w:left="180" w:hanging="180"/>
              <w:jc w:val="center"/>
              <w:rPr>
                <w:rFonts w:ascii="標楷體" w:hAnsi="標楷體" w:eastAsia="標楷體"/>
                <w:b/>
                <w:b/>
                <w:sz w:val="32"/>
              </w:rPr>
            </w:pPr>
            <w:r>
              <w:rPr>
                <w:rFonts w:ascii="標楷體" w:hAnsi="標楷體" w:eastAsia="標楷體"/>
              </w:rPr>
              <w:t>（組成審查工作小組、實地訪查）</w:t>
            </w:r>
          </w:p>
        </w:tc>
      </w:tr>
    </w:tbl>
    <w:p>
      <w:pPr>
        <w:pStyle w:val="Normal"/>
        <w:spacing w:lineRule="auto" w:before="180" w:after="360"/>
        <w:ind w:left="102" w:hanging="0"/>
        <w:jc w:val="both"/>
        <w:rPr>
          <w:rFonts w:ascii="標楷體" w:hAnsi="標楷體" w:eastAsia="標楷體"/>
          <w:b/>
          <w:b/>
          <w:sz w:val="32"/>
        </w:rPr>
      </w:pPr>
      <w:r>
        <w:rPr>
          <w:rFonts w:eastAsia="標楷體" w:ascii="標楷體" w:hAnsi="標楷體"/>
          <w:b/>
          <w:sz w:val="32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835" cy="524510"/>
                <wp:effectExtent l="38100" t="19050" r="0" b="47625"/>
                <wp:wrapNone/>
                <wp:docPr id="6" name="流程圖: 決策 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238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napToGrid w:val="fals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10" coordsize="21600,21600" o:spt="110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流程圖: 決策 208" fillcolor="white" stroked="t" style="position:absolute;margin-left:118.75pt;margin-top:18.25pt;width:215.95pt;height:41.2pt;mso-position-horizontal:center;mso-position-horizontal-relative:margin" type="shapetype_110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snapToGrid w:val="fals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1270" cy="1270"/>
                <wp:effectExtent l="76200" t="0" r="57150" b="52070"/>
                <wp:wrapNone/>
                <wp:docPr id="8" name="直線接點 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3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75pt,321.25pt" to="226.75pt,339.6pt" ID="直線接點 209" stroked="t" style="position:absolute;mso-position-horizontal:center;mso-position-horizontal-relative:margin;mso-position-vertical-relative:pag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before="540" w:after="0"/>
        <w:ind w:left="102" w:hanging="0"/>
        <w:jc w:val="both"/>
        <w:rPr>
          <w:rFonts w:ascii="標楷體" w:hAnsi="標楷體" w:eastAsia="標楷體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1270" cy="1270"/>
                <wp:effectExtent l="76200" t="0" r="57150" b="51435"/>
                <wp:wrapNone/>
                <wp:docPr id="9" name="直線接點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4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4pt,12.25pt" to="229.4pt,30.65pt" ID="直線接點 207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標楷體" w:hAnsi="標楷體" w:eastAsia="標楷體"/>
          <w:b/>
          <w:sz w:val="32"/>
        </w:rPr>
        <w:t xml:space="preserve">                        </w:t>
      </w:r>
    </w:p>
    <w:p>
      <w:pPr>
        <w:pStyle w:val="Normal"/>
        <w:spacing w:lineRule="auto" w:before="360" w:after="0"/>
        <w:ind w:left="102" w:right="-792" w:hanging="0"/>
        <w:jc w:val="both"/>
        <w:rPr>
          <w:rFonts w:ascii="標楷體" w:hAnsi="標楷體" w:eastAsia="標楷體"/>
          <w:sz w:val="3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785" cy="572135"/>
                <wp:effectExtent l="0" t="0" r="19050" b="19050"/>
                <wp:wrapSquare wrapText="bothSides"/>
                <wp:docPr id="10" name="文字方塊 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2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報送內政部參加複選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（依初選人數提報）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06" fillcolor="white" stroked="t" style="position:absolute;margin-left:125.9pt;margin-top:5.1pt;width:214.45pt;height:44.95pt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報送內政部參加複選</w:t>
                      </w:r>
                    </w:p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（依初選人數提報）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eastAsia="標楷體"/>
          <w:b/>
          <w:sz w:val="32"/>
        </w:rPr>
        <w:t xml:space="preserve">           </w:t>
      </w:r>
      <w:r>
        <w:rPr>
          <w:rFonts w:ascii="標楷體" w:hAnsi="標楷體" w:eastAsia="標楷體"/>
        </w:rPr>
        <w:t>（</w:t>
      </w:r>
      <w:r>
        <w:rPr>
          <w:rFonts w:eastAsia="標楷體" w:ascii="標楷體" w:hAnsi="標楷體"/>
        </w:rPr>
        <w:t>107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31</w:t>
      </w:r>
      <w:r>
        <w:rPr>
          <w:rFonts w:ascii="標楷體" w:hAnsi="標楷體" w:eastAsia="標楷體"/>
        </w:rPr>
        <w:t>日前提報</w:t>
      </w:r>
      <w:r>
        <w:rPr>
          <w:rFonts w:eastAsia="標楷體" w:ascii="標楷體" w:hAnsi="標楷體"/>
        </w:rPr>
        <w:t>)</w:t>
      </w:r>
    </w:p>
    <w:p>
      <w:pPr>
        <w:pStyle w:val="Normal"/>
        <w:spacing w:lineRule="auto" w:before="180" w:after="0"/>
        <w:ind w:left="102" w:hanging="0"/>
        <w:jc w:val="center"/>
        <w:rPr>
          <w:rFonts w:ascii="標楷體" w:hAnsi="標楷體" w:eastAsia="標楷體"/>
          <w:b/>
          <w:b/>
          <w:sz w:val="32"/>
        </w:rPr>
      </w:pPr>
      <w:r>
        <w:rPr>
          <w:rFonts w:eastAsia="標楷體" w:ascii="標楷體" w:hAnsi="標楷體"/>
          <w:b/>
          <w:sz w:val="32"/>
        </w:rP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2970530</wp:posOffset>
                </wp:positionH>
                <wp:positionV relativeFrom="paragraph">
                  <wp:posOffset>145415</wp:posOffset>
                </wp:positionV>
                <wp:extent cx="1270" cy="1270"/>
                <wp:effectExtent l="76200" t="0" r="57150" b="51435"/>
                <wp:wrapNone/>
                <wp:docPr id="12" name="直線接點 2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4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9pt,11.45pt" to="233.9pt,29.85pt" ID="直線接點 205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tbl>
      <w:tblPr>
        <w:tblW w:w="4112" w:type="dxa"/>
        <w:jc w:val="left"/>
        <w:tblInd w:w="25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2"/>
      </w:tblGrid>
      <w:tr>
        <w:trPr/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sz w:val="32"/>
              </w:rPr>
            </w:pPr>
            <w:r>
              <w:rPr>
                <w:rFonts w:ascii="標楷體" w:hAnsi="標楷體" w:eastAsia="標楷體"/>
                <w:b/>
              </w:rPr>
              <w:t>複    選</w:t>
            </w:r>
          </w:p>
        </w:tc>
      </w:tr>
      <w:tr>
        <w:trPr/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108" w:after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內政部</w:t>
            </w:r>
          </w:p>
          <w:p>
            <w:pPr>
              <w:pStyle w:val="Normal"/>
              <w:ind w:left="180" w:hanging="180"/>
              <w:jc w:val="center"/>
              <w:rPr>
                <w:rFonts w:ascii="標楷體" w:hAnsi="標楷體" w:eastAsia="標楷體"/>
                <w:b/>
                <w:b/>
                <w:sz w:val="32"/>
              </w:rPr>
            </w:pPr>
            <w:r>
              <w:rPr>
                <w:rFonts w:ascii="標楷體" w:hAnsi="標楷體" w:eastAsia="標楷體"/>
              </w:rPr>
              <w:t>（組成審查工作小組、實地訪查）</w:t>
            </w:r>
          </w:p>
        </w:tc>
      </w:tr>
    </w:tbl>
    <w:p>
      <w:pPr>
        <w:pStyle w:val="Normal"/>
        <w:spacing w:lineRule="auto" w:before="180" w:after="180"/>
        <w:ind w:left="102" w:hanging="0"/>
        <w:jc w:val="both"/>
        <w:rPr>
          <w:rFonts w:ascii="標楷體" w:hAnsi="標楷體" w:eastAsia="標楷體"/>
          <w:b/>
          <w:b/>
          <w:sz w:val="32"/>
        </w:rPr>
      </w:pPr>
      <w:r>
        <w:rPr>
          <w:rFonts w:eastAsia="標楷體" w:ascii="標楷體" w:hAnsi="標楷體"/>
          <w:b/>
          <w:sz w:val="32"/>
        </w:rP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835" cy="524510"/>
                <wp:effectExtent l="38100" t="19050" r="0" b="47625"/>
                <wp:wrapNone/>
                <wp:docPr id="13" name="流程圖: 決策 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238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napToGrid w:val="false"/>
                              <w:ind w:left="70" w:right="17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流程圖: 決策 203" fillcolor="white" stroked="t" style="position:absolute;margin-left:125.55pt;margin-top:20.85pt;width:215.95pt;height:41.2pt" type="shapetype_110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snapToGrid w:val="false"/>
                        <w:ind w:left="70" w:right="17" w:hanging="0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1270" cy="1270"/>
                <wp:effectExtent l="76200" t="0" r="57150" b="52070"/>
                <wp:wrapNone/>
                <wp:docPr id="15" name="直線接點 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3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8pt,1.05pt" to="233.8pt,19.4pt" ID="直線接點 204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before="180" w:after="0"/>
        <w:ind w:left="102" w:hanging="0"/>
        <w:jc w:val="both"/>
        <w:rPr>
          <w:rFonts w:ascii="標楷體" w:hAnsi="標楷體" w:eastAsia="標楷體"/>
          <w:b/>
          <w:b/>
          <w:sz w:val="32"/>
        </w:rPr>
      </w:pPr>
      <w:r>
        <w:rPr>
          <w:rFonts w:eastAsia="標楷體" w:ascii="標楷體" w:hAnsi="標楷體"/>
          <w:b/>
          <w:sz w:val="32"/>
        </w:rPr>
      </w:r>
    </w:p>
    <w:p>
      <w:pPr>
        <w:pStyle w:val="Normal"/>
        <w:spacing w:lineRule="auto" w:before="180" w:after="0"/>
        <w:ind w:left="102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5205" cy="976630"/>
                <wp:effectExtent l="0" t="0" r="24130" b="14605"/>
                <wp:wrapSquare wrapText="bothSides"/>
                <wp:docPr id="16" name="文字方塊 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0" cy="97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ind w:right="7" w:hanging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得由各該</w:t>
                            </w: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直轄市、縣（市）政府</w:t>
                            </w: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另予表揚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01" fillcolor="white" stroked="t" style="position:absolute;margin-left:399.65pt;margin-top:18.2pt;width:79.05pt;height:76.8pt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ind w:right="7" w:hanging="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得由各該</w:t>
                      </w:r>
                      <w:r>
                        <w:rPr>
                          <w:rFonts w:ascii="標楷體" w:hAnsi="標楷體" w:eastAsia="標楷體"/>
                          <w:color w:val="auto"/>
                        </w:rPr>
                        <w:t>直轄市、縣（市）政府</w:t>
                      </w:r>
                      <w:r>
                        <w:rPr>
                          <w:rFonts w:ascii="標楷體" w:hAnsi="標楷體" w:eastAsia="標楷體"/>
                          <w:color w:val="auto"/>
                        </w:rPr>
                        <w:t>另予表揚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785" cy="324485"/>
                <wp:effectExtent l="0" t="0" r="19050" b="19050"/>
                <wp:wrapSquare wrapText="bothSides"/>
                <wp:docPr id="18" name="文字方塊 2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2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實地訪查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00" fillcolor="white" stroked="t" style="position:absolute;margin-left:126.35pt;margin-top:18.3pt;width:214.45pt;height:25.45pt;mso-position-horizontal-relative:margin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實地訪查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2976245</wp:posOffset>
                </wp:positionH>
                <wp:positionV relativeFrom="paragraph">
                  <wp:posOffset>33655</wp:posOffset>
                </wp:positionV>
                <wp:extent cx="1270" cy="1270"/>
                <wp:effectExtent l="76200" t="0" r="57150" b="47625"/>
                <wp:wrapNone/>
                <wp:docPr id="20" name="直線接點 2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01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4.35pt,2.65pt" to="234.35pt,18.35pt" ID="直線接點 202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napToGrid w:val="false"/>
        <w:spacing w:lineRule="auto"/>
        <w:ind w:left="102" w:hanging="0"/>
        <w:jc w:val="both"/>
        <w:rPr>
          <w:rFonts w:ascii="標楷體" w:hAnsi="標楷體" w:eastAsia="標楷體" w:cs="標楷體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4328160</wp:posOffset>
                </wp:positionH>
                <wp:positionV relativeFrom="paragraph">
                  <wp:posOffset>76200</wp:posOffset>
                </wp:positionV>
                <wp:extent cx="748030" cy="1270"/>
                <wp:effectExtent l="0" t="76200" r="14605" b="95250"/>
                <wp:wrapNone/>
                <wp:docPr id="21" name="直線接點 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.8pt,6pt" to="399.6pt,6pt" ID="直線接點 199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30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860" cy="334010"/>
                <wp:effectExtent l="0" t="0" r="9525" b="9525"/>
                <wp:wrapNone/>
                <wp:docPr id="22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33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0"/>
                              </w:rPr>
                              <w:t>未入選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" fillcolor="white" stroked="f" style="position:absolute;margin-left:343.1pt;margin-top:9.5pt;width:51.7pt;height:26.2pt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</w:rPr>
                        <w:t>未入選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cs="標楷體" w:eastAsia="標楷體"/>
        </w:rPr>
        <w:t xml:space="preserve">                                             </w:t>
      </w:r>
    </w:p>
    <w:p>
      <w:pPr>
        <w:pStyle w:val="Normal"/>
        <w:spacing w:lineRule="auto" w:before="180" w:after="0"/>
        <w:ind w:left="102" w:hanging="0"/>
        <w:jc w:val="both"/>
        <w:rPr>
          <w:rFonts w:ascii="標楷體" w:hAnsi="標楷體" w:eastAsia="標楷體" w:cs="標楷體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2971800</wp:posOffset>
                </wp:positionH>
                <wp:positionV relativeFrom="paragraph">
                  <wp:posOffset>42545</wp:posOffset>
                </wp:positionV>
                <wp:extent cx="1270" cy="1270"/>
                <wp:effectExtent l="76200" t="0" r="57150" b="52070"/>
                <wp:wrapNone/>
                <wp:docPr id="24" name="直線接點 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3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4pt,3.35pt" to="234pt,21.7pt" ID="直線接點 196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835" cy="524510"/>
                <wp:effectExtent l="38100" t="19050" r="0" b="47625"/>
                <wp:wrapNone/>
                <wp:docPr id="25" name="流程圖: 決策 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238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napToGrid w:val="false"/>
                              <w:ind w:right="-125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流程圖: 決策 197" fillcolor="white" stroked="t" style="position:absolute;margin-left:125.55pt;margin-top:21.5pt;width:215.95pt;height:41.2pt" type="shapetype_110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snapToGrid w:val="false"/>
                        <w:ind w:right="-125" w:hanging="0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25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9285" cy="286385"/>
                <wp:effectExtent l="0" t="0" r="0" b="0"/>
                <wp:wrapSquare wrapText="bothSides"/>
                <wp:docPr id="27" name="文字方塊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60" cy="2858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 xml:space="preserve">入選        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198" stroked="f" style="position:absolute;margin-left:177.35pt;margin-top:1.45pt;width:49.45pt;height:22.45pt;mso-position-horizontal-relative:margin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 xml:space="preserve">入選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cs="標楷體" w:ascii="標楷體" w:hAnsi="標楷體"/>
        </w:rPr>
        <w:tab/>
        <w:tab/>
        <w:tab/>
        <w:tab/>
      </w:r>
    </w:p>
    <w:p>
      <w:pPr>
        <w:pStyle w:val="Normal"/>
        <w:spacing w:lineRule="auto" w:before="180" w:after="216"/>
        <w:jc w:val="both"/>
        <w:rPr>
          <w:rFonts w:ascii="標楷體" w:hAnsi="標楷體" w:eastAsia="標楷體"/>
          <w:b/>
          <w:b/>
          <w:sz w:val="32"/>
        </w:rPr>
      </w:pPr>
      <w:r>
        <w:rPr>
          <w:rFonts w:eastAsia="標楷體" w:ascii="標楷體" w:hAnsi="標楷體"/>
          <w:b/>
          <w:sz w:val="32"/>
        </w:rPr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2966720</wp:posOffset>
                </wp:positionH>
                <wp:positionV relativeFrom="paragraph">
                  <wp:posOffset>490220</wp:posOffset>
                </wp:positionV>
                <wp:extent cx="1270" cy="1270"/>
                <wp:effectExtent l="76200" t="0" r="57150" b="52070"/>
                <wp:wrapNone/>
                <wp:docPr id="29" name="直線接點 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3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6pt,38.6pt" to="233.6pt,56.95pt" ID="直線接點 193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4334510</wp:posOffset>
                </wp:positionH>
                <wp:positionV relativeFrom="paragraph">
                  <wp:posOffset>223520</wp:posOffset>
                </wp:positionV>
                <wp:extent cx="748030" cy="1270"/>
                <wp:effectExtent l="0" t="76200" r="14605" b="95250"/>
                <wp:wrapNone/>
                <wp:docPr id="30" name="直線接點 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3pt,17.6pt" to="400.1pt,17.6pt" ID="直線接點 194" stroked="t" style="position:absolute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28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6435" cy="305435"/>
                <wp:effectExtent l="0" t="0" r="0" b="0"/>
                <wp:wrapNone/>
                <wp:docPr id="31" name="文字方塊 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 xml:space="preserve">入選        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195" stroked="f" style="position:absolute;margin-left:172.1pt;margin-top:34.6pt;width:53.95pt;height:23.9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 xml:space="preserve">入選     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31" wp14:anchorId="0BD58322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860" cy="334010"/>
                <wp:effectExtent l="0" t="0" r="9525" b="9525"/>
                <wp:wrapNone/>
                <wp:docPr id="33" name="文字方塊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未入選</w:t>
                            </w: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3" fillcolor="white" stroked="f" style="position:absolute;margin-left:347.25pt;margin-top:21pt;width:51.7pt;height:26.2pt" wp14:anchorId="0BD58322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未入選</w:t>
                      </w:r>
                      <w:r>
                        <w:rPr>
                          <w:color w:val="aut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4"/>
        <w:numPr>
          <w:ilvl w:val="0"/>
          <w:numId w:val="0"/>
        </w:numPr>
        <w:spacing w:lineRule="atLeast" w:line="200" w:before="108" w:after="0"/>
        <w:ind w:right="-509" w:hanging="0"/>
        <w:jc w:val="both"/>
        <w:rPr>
          <w:rFonts w:ascii="標楷體" w:hAnsi="標楷體" w:cs="標楷體"/>
          <w:sz w:val="24"/>
          <w:szCs w:val="24"/>
        </w:rPr>
      </w:pPr>
      <w:r>
        <w:rPr>
          <w:rFonts w:cs="標楷體" w:ascii="標楷體" w:hAnsi="標楷體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785" cy="324485"/>
                <wp:effectExtent l="0" t="0" r="19050" b="19050"/>
                <wp:wrapSquare wrapText="bothSides"/>
                <wp:docPr id="35" name="文字方塊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2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最多選出</w:t>
                            </w:r>
                            <w:r>
                              <w:rPr>
                                <w:rFonts w:eastAsia="標楷體" w:ascii="標楷體" w:hAnsi="標楷體"/>
                                <w:color w:val="auto"/>
                              </w:rPr>
                              <w:t>30</w:t>
                            </w: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名得獎人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6" fillcolor="white" stroked="t" style="position:absolute;margin-left:125.65pt;margin-top:16pt;width:214.45pt;height:25.45pt;mso-position-horizontal-relative:margin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最多選出</w:t>
                      </w:r>
                      <w:r>
                        <w:rPr>
                          <w:rFonts w:eastAsia="標楷體" w:ascii="標楷體" w:hAnsi="標楷體"/>
                          <w:color w:val="auto"/>
                        </w:rPr>
                        <w:t>30</w:t>
                      </w:r>
                      <w:r>
                        <w:rPr>
                          <w:rFonts w:ascii="標楷體" w:hAnsi="標楷體" w:eastAsia="標楷體"/>
                          <w:color w:val="auto"/>
                        </w:rPr>
                        <w:t>名得獎人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4"/>
        <w:numPr>
          <w:ilvl w:val="0"/>
          <w:numId w:val="0"/>
        </w:numPr>
        <w:spacing w:lineRule="atLeast" w:line="200" w:before="180" w:after="0"/>
        <w:ind w:left="1474" w:right="-509" w:hanging="0"/>
        <w:jc w:val="both"/>
        <w:rPr>
          <w:rFonts w:ascii="標楷體" w:hAnsi="標楷體" w:cs="標楷體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315595</wp:posOffset>
                </wp:positionV>
                <wp:extent cx="1270" cy="1270"/>
                <wp:effectExtent l="76200" t="0" r="57150" b="57150"/>
                <wp:wrapNone/>
                <wp:docPr id="37" name="直線接點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6pt,24.85pt" to="233.6pt,39.8pt" ID="直線接點 1" stroked="t" style="position:absolute;mso-position-horizontal-relative:margin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標楷體" w:hAnsi="標楷體" w:cs="標楷體"/>
          <w:sz w:val="24"/>
          <w:szCs w:val="24"/>
        </w:rPr>
        <w:t xml:space="preserve">    </w:t>
      </w:r>
      <w:r>
        <w:rPr>
          <w:rFonts w:ascii="標楷體" w:hAnsi="標楷體" w:cs="標楷體"/>
          <w:sz w:val="24"/>
          <w:szCs w:val="24"/>
        </w:rPr>
        <w:t>（</w:t>
      </w:r>
      <w:r>
        <w:rPr>
          <w:rFonts w:cs="標楷體" w:ascii="標楷體" w:hAnsi="標楷體"/>
          <w:sz w:val="24"/>
          <w:szCs w:val="24"/>
        </w:rPr>
        <w:t>107</w:t>
      </w:r>
      <w:r>
        <w:rPr>
          <w:rFonts w:ascii="標楷體" w:hAnsi="標楷體" w:cs="標楷體"/>
          <w:sz w:val="24"/>
          <w:szCs w:val="24"/>
        </w:rPr>
        <w:t>年</w:t>
      </w:r>
      <w:r>
        <w:rPr>
          <w:rFonts w:cs="標楷體" w:ascii="標楷體" w:hAnsi="標楷體"/>
          <w:sz w:val="24"/>
          <w:szCs w:val="24"/>
        </w:rPr>
        <w:t>5</w:t>
      </w:r>
      <w:r>
        <w:rPr>
          <w:rFonts w:ascii="標楷體" w:hAnsi="標楷體" w:cs="標楷體"/>
          <w:sz w:val="24"/>
          <w:szCs w:val="24"/>
        </w:rPr>
        <w:t>月</w:t>
      </w:r>
      <w:r>
        <w:rPr>
          <w:rFonts w:cs="標楷體" w:ascii="標楷體" w:hAnsi="標楷體"/>
          <w:sz w:val="24"/>
          <w:szCs w:val="24"/>
        </w:rPr>
        <w:t>31</w:t>
      </w:r>
      <w:r>
        <w:rPr>
          <w:rFonts w:ascii="標楷體" w:hAnsi="標楷體" w:cs="標楷體"/>
          <w:sz w:val="24"/>
          <w:szCs w:val="24"/>
        </w:rPr>
        <w:t>日前審定</w:t>
      </w:r>
      <w:r>
        <w:rPr>
          <w:rFonts w:cs="標楷體" w:ascii="標楷體" w:hAnsi="標楷體"/>
          <w:sz w:val="24"/>
          <w:szCs w:val="24"/>
        </w:rPr>
        <w:t>)</w:t>
      </w:r>
    </w:p>
    <w:p>
      <w:pPr>
        <w:pStyle w:val="Style24"/>
        <w:numPr>
          <w:ilvl w:val="0"/>
          <w:numId w:val="0"/>
        </w:numPr>
        <w:spacing w:lineRule="atLeast" w:line="200"/>
        <w:ind w:left="1087" w:hanging="727"/>
        <w:jc w:val="both"/>
        <w:rPr>
          <w:rFonts w:ascii="標楷體" w:hAnsi="標楷體" w:cs="標楷體"/>
          <w:sz w:val="24"/>
          <w:szCs w:val="24"/>
        </w:rPr>
      </w:pPr>
      <w:r>
        <w:rPr>
          <w:rFonts w:cs="標楷體" w:ascii="標楷體" w:hAnsi="標楷體"/>
          <w:sz w:val="24"/>
          <w:szCs w:val="24"/>
        </w:rPr>
      </w:r>
    </w:p>
    <w:p>
      <w:pPr>
        <w:pStyle w:val="Style24"/>
        <w:numPr>
          <w:ilvl w:val="0"/>
          <w:numId w:val="0"/>
        </w:numPr>
        <w:spacing w:lineRule="atLeast" w:line="200" w:before="180" w:after="0"/>
        <w:ind w:left="1330" w:hanging="970"/>
        <w:jc w:val="both"/>
        <w:rPr>
          <w:rFonts w:ascii="標楷體" w:hAnsi="標楷體"/>
          <w:spacing w:val="-8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785" cy="324485"/>
                <wp:effectExtent l="0" t="0" r="19050" b="19050"/>
                <wp:wrapSquare wrapText="bothSides"/>
                <wp:docPr id="38" name="文字方塊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2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表揚典禮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7" fillcolor="white" stroked="t" style="position:absolute;margin-left:126pt;margin-top:-0.6pt;width:214.45pt;height:25.45pt;mso-position-horizontal-relative:margin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表揚典禮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cs="標楷體"/>
          <w:sz w:val="24"/>
          <w:szCs w:val="24"/>
        </w:rPr>
        <w:t xml:space="preserve">                                      </w:t>
      </w:r>
      <w:r>
        <w:rPr>
          <w:rFonts w:ascii="標楷體" w:hAnsi="標楷體"/>
          <w:spacing w:val="-8"/>
          <w:sz w:val="24"/>
          <w:szCs w:val="24"/>
        </w:rPr>
        <w:t>（暫訂</w:t>
      </w:r>
      <w:r>
        <w:rPr>
          <w:rFonts w:ascii="標楷體" w:hAnsi="標楷體"/>
          <w:spacing w:val="-8"/>
          <w:sz w:val="24"/>
          <w:szCs w:val="24"/>
        </w:rPr>
        <w:t>107</w:t>
      </w:r>
      <w:r>
        <w:rPr>
          <w:rFonts w:ascii="標楷體" w:hAnsi="標楷體"/>
          <w:spacing w:val="-8"/>
          <w:sz w:val="24"/>
          <w:szCs w:val="24"/>
        </w:rPr>
        <w:t>年</w:t>
      </w:r>
      <w:r>
        <w:rPr>
          <w:rFonts w:ascii="標楷體" w:hAnsi="標楷體"/>
          <w:spacing w:val="-8"/>
          <w:sz w:val="24"/>
          <w:szCs w:val="24"/>
        </w:rPr>
        <w:t>7</w:t>
      </w:r>
      <w:r>
        <w:rPr>
          <w:rFonts w:ascii="標楷體" w:hAnsi="標楷體"/>
          <w:spacing w:val="-8"/>
          <w:sz w:val="24"/>
          <w:szCs w:val="24"/>
        </w:rPr>
        <w:t>月中旬</w:t>
      </w:r>
      <w:r>
        <w:rPr>
          <w:rFonts w:ascii="標楷體" w:hAnsi="標楷體"/>
          <w:spacing w:val="-8"/>
          <w:sz w:val="24"/>
          <w:szCs w:val="24"/>
        </w:rPr>
        <w:t>)</w:t>
      </w:r>
    </w:p>
    <w:p>
      <w:pPr>
        <w:pStyle w:val="Normal"/>
        <w:spacing w:lineRule="auto" w:before="540" w:after="0"/>
        <w:ind w:left="102" w:hanging="0"/>
        <w:jc w:val="both"/>
        <w:rPr>
          <w:rFonts w:ascii="標楷體" w:hAnsi="標楷體"/>
        </w:rPr>
      </w:pPr>
      <w:r>
        <mc:AlternateContent>
          <mc:Choice Requires="wps">
            <w:drawing>
              <wp:anchor behindDoc="0" distT="0" distB="0" distL="114300" distR="113665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660" cy="295910"/>
                <wp:effectExtent l="0" t="0" r="9525" b="9525"/>
                <wp:wrapNone/>
                <wp:docPr id="40" name="文字方塊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29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0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eastAsia="標楷體" w:ascii="標楷體" w:hAnsi="標楷體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8" fillcolor="white" stroked="f" style="position:absolute;margin-left:398pt;margin-top:-25.85pt;width:45.7pt;height:23.2pt;mso-position-horizontal:right;mso-position-horizontal-relative:margin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eastAsia="標楷體" w:ascii="標楷體" w:hAnsi="標楷體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eastAsia="標楷體"/>
          <w:b/>
          <w:sz w:val="32"/>
        </w:rPr>
        <w:t xml:space="preserve">           </w:t>
      </w:r>
      <w:r>
        <w:rPr>
          <w:rFonts w:ascii="標楷體" w:hAnsi="標楷體"/>
        </w:rPr>
        <w:t xml:space="preserve"> </w:t>
      </w:r>
      <w:r>
        <w:rPr>
          <w:rFonts w:ascii="標楷體" w:hAnsi="標楷體"/>
        </w:rPr>
        <w:t xml:space="preserve">　　　　 　　　                                                                </w:t>
      </w:r>
      <w:r>
        <w:rPr>
          <w:rFonts w:eastAsia="標楷體" w:ascii="標楷體" w:hAnsi="標楷體"/>
          <w:b/>
          <w:color w:val="000000"/>
          <w:spacing w:val="-10"/>
          <w:sz w:val="32"/>
        </w:rPr>
        <w:t>107</w:t>
      </w:r>
      <w:r>
        <w:rPr>
          <w:rFonts w:ascii="標楷體" w:hAnsi="標楷體" w:eastAsia="標楷體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846"/>
        <w:gridCol w:w="2834"/>
        <w:gridCol w:w="1"/>
        <w:gridCol w:w="1309"/>
        <w:gridCol w:w="1"/>
        <w:gridCol w:w="3650"/>
      </w:tblGrid>
      <w:tr>
        <w:trPr>
          <w:trHeight w:val="536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編號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直轄市、縣（市）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名額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人口數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新北市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cs="新細明體" w:ascii="標楷體" w:hAnsi="標楷體"/>
                <w:sz w:val="28"/>
              </w:rPr>
              <w:t>5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3,98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6,291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臺北市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cs="新細明體" w:ascii="標楷體" w:hAnsi="標楷體"/>
                <w:sz w:val="28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2,68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3,321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桃園市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2,18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4,655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臺中市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cs="新細明體" w:ascii="標楷體" w:hAnsi="標楷體"/>
                <w:sz w:val="28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2,78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5,159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臺南市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cs="新細明體" w:ascii="標楷體" w:hAnsi="標楷體"/>
                <w:sz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1,88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6,465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高雄市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cs="新細明體" w:ascii="標楷體" w:hAnsi="標楷體"/>
                <w:sz w:val="28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2,77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bCs/>
                <w:sz w:val="28"/>
                <w:szCs w:val="28"/>
              </w:rPr>
              <w:t>6,846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新竹縣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55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1,816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苗栗縣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55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4,267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彰化縣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128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2,669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南投縣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1,474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雲林縣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69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662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嘉義縣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51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1,520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屏東縣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83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303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宜蘭縣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45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6,688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花蓮縣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32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9,374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16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臺東縣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21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9,627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17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澎湖縣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4,005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18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金門縣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7,255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19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連江縣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2,</w:t>
            </w:r>
            <w:r>
              <w:rPr>
                <w:rFonts w:eastAsia="標楷體"/>
                <w:sz w:val="28"/>
                <w:szCs w:val="28"/>
              </w:rPr>
              <w:t xml:space="preserve"> 841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基隆市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37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1,560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新竹市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44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717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22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嘉義市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cs="新細明體" w:ascii="標楷體" w:hAnsi="標楷體"/>
                <w:sz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widowControl/>
              <w:snapToGrid w:val="false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26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9,</w:t>
            </w:r>
            <w:r>
              <w:rPr>
                <w:rFonts w:eastAsia="標楷體"/>
                <w:sz w:val="28"/>
                <w:szCs w:val="28"/>
              </w:rPr>
              <w:t xml:space="preserve"> 338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>
        <w:trPr>
          <w:trHeight w:val="763" w:hRule="atLeast"/>
        </w:trPr>
        <w:tc>
          <w:tcPr>
            <w:tcW w:w="3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合計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both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至多選出</w:t>
            </w:r>
            <w:r>
              <w:rPr>
                <w:rFonts w:eastAsia="標楷體" w:cs="新細明體" w:ascii="標楷體" w:hAnsi="標楷體"/>
                <w:sz w:val="28"/>
              </w:rPr>
              <w:t>30</w:t>
            </w:r>
            <w:r>
              <w:rPr>
                <w:rFonts w:ascii="標楷體" w:hAnsi="標楷體" w:cs="新細明體" w:eastAsia="標楷體"/>
                <w:sz w:val="28"/>
              </w:rPr>
              <w:t>名孝行楷模</w:t>
            </w:r>
          </w:p>
        </w:tc>
      </w:tr>
      <w:tr>
        <w:trPr>
          <w:trHeight w:val="763" w:hRule="atLeast"/>
        </w:trPr>
        <w:tc>
          <w:tcPr>
            <w:tcW w:w="8641" w:type="dxa"/>
            <w:gridSpan w:val="6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widowControl/>
              <w:snapToGrid w:val="false"/>
              <w:jc w:val="right"/>
              <w:rPr>
                <w:rFonts w:ascii="標楷體" w:hAnsi="標楷體" w:eastAsia="標楷體" w:cs="新細明體"/>
                <w:sz w:val="28"/>
              </w:rPr>
            </w:pPr>
            <w:r>
              <w:rPr>
                <w:rFonts w:ascii="標楷體" w:hAnsi="標楷體" w:cs="新細明體" w:eastAsia="標楷體"/>
                <w:sz w:val="28"/>
              </w:rPr>
              <w:t>內政部戶政司人口統計資料：</w:t>
            </w:r>
            <w:r>
              <w:rPr>
                <w:rFonts w:eastAsia="標楷體" w:cs="新細明體" w:ascii="標楷體" w:hAnsi="標楷體"/>
                <w:sz w:val="28"/>
              </w:rPr>
              <w:t>106</w:t>
            </w:r>
            <w:r>
              <w:rPr>
                <w:rFonts w:ascii="標楷體" w:hAnsi="標楷體" w:cs="新細明體" w:eastAsia="標楷體"/>
                <w:sz w:val="28"/>
              </w:rPr>
              <w:t>年</w:t>
            </w:r>
            <w:r>
              <w:rPr>
                <w:rFonts w:eastAsia="標楷體" w:cs="新細明體" w:ascii="標楷體" w:hAnsi="標楷體"/>
                <w:sz w:val="28"/>
              </w:rPr>
              <w:t>11</w:t>
            </w:r>
            <w:r>
              <w:rPr>
                <w:rFonts w:ascii="標楷體" w:hAnsi="標楷體" w:cs="新細明體" w:eastAsia="標楷體"/>
                <w:sz w:val="28"/>
              </w:rPr>
              <w:t>月</w:t>
            </w:r>
          </w:p>
        </w:tc>
      </w:tr>
    </w:tbl>
    <w:p>
      <w:pPr>
        <w:pStyle w:val="Normal"/>
        <w:widowControl/>
        <w:jc w:val="center"/>
        <w:rPr>
          <w:rFonts w:ascii="標楷體" w:hAnsi="標楷體" w:eastAsia="標楷體"/>
          <w:b/>
          <w:b/>
          <w:color w:val="000000"/>
          <w:sz w:val="32"/>
        </w:rPr>
      </w:pPr>
      <w:r>
        <w:rPr>
          <w:rFonts w:eastAsia="標楷體" w:ascii="標楷體" w:hAnsi="標楷體"/>
          <w:b/>
          <w:color w:val="000000"/>
          <w:sz w:val="32"/>
        </w:rPr>
      </w:r>
      <w:r>
        <w:br w:type="page"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3110" cy="362585"/>
                <wp:effectExtent l="0" t="0" r="9525" b="0"/>
                <wp:wrapNone/>
                <wp:docPr id="42" name="文字方塊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" cy="36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0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eastAsia="標楷體" w:ascii="標楷體" w:hAnsi="標楷體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30" fillcolor="white" stroked="f" style="position:absolute;margin-left:384.5pt;margin-top:-30.2pt;width:59.2pt;height:28.45pt;mso-position-horizontal:right;mso-position-horizontal-relative:margin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eastAsia="標楷體" w:ascii="標楷體" w:hAnsi="標楷體"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ascii="標楷體" w:hAnsi="標楷體"/>
          <w:b/>
          <w:color w:val="000000"/>
          <w:sz w:val="32"/>
        </w:rPr>
        <w:t>107</w:t>
      </w:r>
      <w:r>
        <w:rPr>
          <w:rFonts w:ascii="標楷體" w:hAnsi="標楷體" w:eastAsia="標楷體"/>
          <w:b/>
          <w:color w:val="000000"/>
          <w:sz w:val="32"/>
        </w:rPr>
        <w:t>年全國孝行獎</w:t>
      </w:r>
      <w:r>
        <w:rPr>
          <w:rFonts w:ascii="標楷體" w:hAnsi="標楷體" w:eastAsia="標楷體"/>
          <w:b/>
          <w:color w:val="000000"/>
          <w:sz w:val="32"/>
          <w:u w:val="single"/>
        </w:rPr>
        <w:t>　　　　　　</w:t>
      </w:r>
      <w:r>
        <w:rPr>
          <w:rFonts w:ascii="標楷體" w:hAnsi="標楷體" w:eastAsia="標楷體"/>
          <w:b/>
          <w:color w:val="000000"/>
          <w:sz w:val="32"/>
        </w:rPr>
        <w:t>直轄市、縣</w:t>
      </w:r>
      <w:r>
        <w:rPr>
          <w:rFonts w:eastAsia="標楷體" w:ascii="標楷體" w:hAnsi="標楷體"/>
          <w:b/>
          <w:color w:val="000000"/>
          <w:sz w:val="32"/>
        </w:rPr>
        <w:t>(</w:t>
      </w:r>
      <w:r>
        <w:rPr>
          <w:rFonts w:ascii="標楷體" w:hAnsi="標楷體" w:eastAsia="標楷體"/>
          <w:b/>
          <w:color w:val="000000"/>
          <w:sz w:val="32"/>
        </w:rPr>
        <w:t>市</w:t>
      </w:r>
      <w:r>
        <w:rPr>
          <w:rFonts w:eastAsia="標楷體" w:ascii="標楷體" w:hAnsi="標楷體"/>
          <w:b/>
          <w:color w:val="000000"/>
          <w:sz w:val="32"/>
        </w:rPr>
        <w:t xml:space="preserve">) </w:t>
      </w:r>
      <w:r>
        <w:rPr>
          <w:rFonts w:ascii="標楷體" w:hAnsi="標楷體" w:eastAsia="標楷體"/>
          <w:b/>
          <w:color w:val="000000"/>
          <w:sz w:val="32"/>
        </w:rPr>
        <w:t>初選意見表</w:t>
      </w:r>
    </w:p>
    <w:tbl>
      <w:tblPr>
        <w:tblStyle w:val="a8"/>
        <w:tblW w:w="9050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0"/>
      </w:tblGrid>
      <w:tr>
        <w:trPr/>
        <w:tc>
          <w:tcPr>
            <w:tcW w:w="9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標楷體" w:hAnsi="標楷體" w:eastAsia="標楷體"/>
                <w:b/>
                <w:b/>
                <w:color w:val="000000"/>
                <w:sz w:val="32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總計受理參加初選共</w:t>
            </w:r>
            <w:r>
              <w:rPr>
                <w:rFonts w:ascii="標楷體" w:hAnsi="標楷體" w:eastAsia="標楷體"/>
                <w:sz w:val="28"/>
                <w:szCs w:val="28"/>
                <w:u w:val="single"/>
              </w:rPr>
              <w:t>　　　</w:t>
            </w:r>
            <w:r>
              <w:rPr>
                <w:rFonts w:ascii="標楷體" w:hAnsi="標楷體" w:eastAsia="標楷體"/>
                <w:sz w:val="28"/>
                <w:szCs w:val="28"/>
              </w:rPr>
              <w:t>位；可推薦參加複選計</w:t>
            </w:r>
            <w:r>
              <w:rPr>
                <w:rFonts w:ascii="標楷體" w:hAnsi="標楷體" w:eastAsia="標楷體"/>
                <w:sz w:val="28"/>
                <w:szCs w:val="28"/>
                <w:u w:val="single"/>
              </w:rPr>
              <w:t>　　　</w:t>
            </w:r>
            <w:r>
              <w:rPr>
                <w:rFonts w:ascii="標楷體" w:hAnsi="標楷體" w:eastAsia="標楷體"/>
                <w:sz w:val="28"/>
                <w:szCs w:val="28"/>
              </w:rPr>
              <w:t>名</w:t>
            </w:r>
          </w:p>
        </w:tc>
      </w:tr>
      <w:tr>
        <w:trPr/>
        <w:tc>
          <w:tcPr>
            <w:tcW w:w="9050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  <w:insideH w:val="single" w:sz="12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標楷體" w:hAnsi="標楷體" w:eastAsia="標楷體"/>
                <w:b/>
                <w:b/>
                <w:color w:val="000000"/>
                <w:sz w:val="32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初選審查工作小組成員：機關外</w:t>
            </w:r>
            <w:r>
              <w:rPr>
                <w:rFonts w:ascii="標楷體" w:hAnsi="標楷體" w:eastAsia="標楷體"/>
                <w:sz w:val="28"/>
                <w:szCs w:val="28"/>
                <w:u w:val="single"/>
              </w:rPr>
              <w:t>　　　</w:t>
            </w:r>
            <w:r>
              <w:rPr>
                <w:rFonts w:ascii="標楷體" w:hAnsi="標楷體" w:eastAsia="標楷體"/>
                <w:sz w:val="28"/>
                <w:szCs w:val="28"/>
              </w:rPr>
              <w:t>人；機關內</w:t>
            </w:r>
            <w:r>
              <w:rPr>
                <w:rFonts w:ascii="標楷體" w:hAnsi="標楷體" w:eastAsia="標楷體"/>
                <w:sz w:val="28"/>
                <w:szCs w:val="28"/>
                <w:u w:val="single"/>
              </w:rPr>
              <w:t>　　　</w:t>
            </w:r>
            <w:r>
              <w:rPr>
                <w:rFonts w:ascii="標楷體" w:hAnsi="標楷體" w:eastAsia="標楷體"/>
                <w:sz w:val="28"/>
                <w:szCs w:val="28"/>
              </w:rPr>
              <w:t>人</w:t>
            </w:r>
          </w:p>
        </w:tc>
      </w:tr>
      <w:tr>
        <w:trPr/>
        <w:tc>
          <w:tcPr>
            <w:tcW w:w="9050" w:type="dxa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ascii="標楷體" w:hAnsi="標楷體" w:eastAsia="標楷體"/>
                <w:b/>
                <w:b/>
                <w:color w:val="000000"/>
                <w:sz w:val="32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本位候選人姓名</w:t>
            </w:r>
            <w:r>
              <w:rPr>
                <w:rFonts w:ascii="標楷體" w:hAnsi="標楷體" w:eastAsia="標楷體"/>
                <w:sz w:val="28"/>
                <w:szCs w:val="28"/>
                <w:u w:val="single"/>
              </w:rPr>
              <w:t>　　　　　　</w:t>
            </w:r>
            <w:r>
              <w:rPr>
                <w:rFonts w:ascii="標楷體" w:hAnsi="標楷體" w:eastAsia="標楷體"/>
                <w:sz w:val="28"/>
                <w:szCs w:val="28"/>
              </w:rPr>
              <w:t>，初選結果名次第</w:t>
            </w:r>
            <w:r>
              <w:rPr>
                <w:rFonts w:ascii="標楷體" w:hAnsi="標楷體" w:eastAsia="標楷體"/>
                <w:sz w:val="28"/>
                <w:szCs w:val="28"/>
                <w:u w:val="single"/>
              </w:rPr>
              <w:t>　　　</w:t>
            </w:r>
            <w:r>
              <w:rPr>
                <w:rFonts w:ascii="標楷體" w:hAnsi="標楷體" w:eastAsia="標楷體"/>
                <w:sz w:val="28"/>
                <w:szCs w:val="28"/>
              </w:rPr>
              <w:t>名</w:t>
            </w:r>
          </w:p>
        </w:tc>
      </w:tr>
      <w:tr>
        <w:trPr>
          <w:trHeight w:val="4689" w:hRule="atLeast"/>
        </w:trPr>
        <w:tc>
          <w:tcPr>
            <w:tcW w:w="9050" w:type="dxa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ascii="標楷體" w:hAnsi="標楷體" w:eastAsia="標楷體"/>
                <w:b/>
                <w:b/>
                <w:color w:val="000000"/>
                <w:sz w:val="32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初選意見：</w:t>
            </w:r>
          </w:p>
        </w:tc>
      </w:tr>
      <w:tr>
        <w:trPr>
          <w:trHeight w:val="681" w:hRule="atLeast"/>
        </w:trPr>
        <w:tc>
          <w:tcPr>
            <w:tcW w:w="9050" w:type="dxa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本位候選人姓名</w:t>
            </w:r>
            <w:r>
              <w:rPr>
                <w:rFonts w:ascii="標楷體" w:hAnsi="標楷體" w:eastAsia="標楷體"/>
                <w:sz w:val="28"/>
                <w:szCs w:val="28"/>
                <w:u w:val="single"/>
              </w:rPr>
              <w:t>　　　　　　</w:t>
            </w:r>
            <w:r>
              <w:rPr>
                <w:rFonts w:ascii="標楷體" w:hAnsi="標楷體" w:eastAsia="標楷體"/>
                <w:sz w:val="28"/>
                <w:szCs w:val="28"/>
              </w:rPr>
              <w:t>，初選結果名次第</w:t>
            </w:r>
            <w:r>
              <w:rPr>
                <w:rFonts w:ascii="標楷體" w:hAnsi="標楷體" w:eastAsia="標楷體"/>
                <w:sz w:val="28"/>
                <w:szCs w:val="28"/>
                <w:u w:val="single"/>
              </w:rPr>
              <w:t>　　　</w:t>
            </w:r>
            <w:r>
              <w:rPr>
                <w:rFonts w:ascii="標楷體" w:hAnsi="標楷體" w:eastAsia="標楷體"/>
                <w:sz w:val="28"/>
                <w:szCs w:val="28"/>
              </w:rPr>
              <w:t>名</w:t>
            </w:r>
          </w:p>
        </w:tc>
      </w:tr>
      <w:tr>
        <w:trPr>
          <w:trHeight w:val="4200" w:hRule="atLeast"/>
        </w:trPr>
        <w:tc>
          <w:tcPr>
            <w:tcW w:w="90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初選意見：</w:t>
            </w:r>
          </w:p>
        </w:tc>
      </w:tr>
      <w:tr>
        <w:trPr>
          <w:trHeight w:val="693" w:hRule="atLeast"/>
        </w:trPr>
        <w:tc>
          <w:tcPr>
            <w:tcW w:w="90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</w:rPr>
              <w:t>機關首長職章</w:t>
            </w:r>
            <w:r>
              <w:rPr>
                <w:rFonts w:ascii="標楷體" w:hAnsi="標楷體" w:eastAsia="標楷體"/>
                <w:sz w:val="28"/>
                <w:szCs w:val="28"/>
              </w:rPr>
              <w:t>：</w:t>
            </w:r>
          </w:p>
        </w:tc>
      </w:tr>
    </w:tbl>
    <w:p>
      <w:pPr>
        <w:pStyle w:val="Normal"/>
        <w:widowControl/>
        <w:rPr>
          <w:rFonts w:ascii="標楷體" w:hAnsi="標楷體" w:eastAsia="標楷體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</w:rPr>
        <w:t>本頁可自行增加次頁</w:t>
      </w:r>
      <w:r>
        <w:rPr>
          <w:rFonts w:eastAsia="標楷體" w:ascii="標楷體" w:hAnsi="標楷體"/>
        </w:rPr>
        <w:t>)</w:t>
      </w:r>
      <w:r>
        <w:br w:type="page"/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5485" cy="343535"/>
                <wp:effectExtent l="0" t="0" r="0" b="0"/>
                <wp:wrapNone/>
                <wp:docPr id="44" name="文字方塊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8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0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eastAsia="標楷體" w:ascii="標楷體" w:hAnsi="標楷體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31" fillcolor="white" stroked="f" style="position:absolute;margin-left:388.95pt;margin-top:-24.95pt;width:55.45pt;height:26.95pt;mso-position-horizontal:right;mso-position-horizontal-relative:margin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eastAsia="標楷體" w:ascii="標楷體" w:hAnsi="標楷體"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ascii="標楷體" w:hAnsi="標楷體"/>
          <w:b/>
          <w:color w:val="000000"/>
          <w:sz w:val="32"/>
        </w:rPr>
        <w:t>107</w:t>
      </w:r>
      <w:r>
        <w:rPr>
          <w:rFonts w:ascii="標楷體" w:hAnsi="標楷體" w:eastAsia="標楷體"/>
          <w:b/>
          <w:color w:val="000000"/>
          <w:sz w:val="32"/>
        </w:rPr>
        <w:t>年全國孝行獎</w:t>
      </w:r>
      <w:r>
        <w:rPr>
          <w:rFonts w:ascii="標楷體" w:hAnsi="標楷體" w:eastAsia="標楷體"/>
          <w:b/>
          <w:color w:val="000000"/>
          <w:sz w:val="32"/>
          <w:u w:val="single"/>
        </w:rPr>
        <w:t>　　　　　　</w:t>
      </w:r>
      <w:r>
        <w:rPr>
          <w:rFonts w:ascii="標楷體" w:hAnsi="標楷體" w:eastAsia="標楷體"/>
          <w:b/>
          <w:color w:val="000000"/>
          <w:sz w:val="32"/>
        </w:rPr>
        <w:t>直轄市、縣</w:t>
      </w:r>
      <w:r>
        <w:rPr>
          <w:rFonts w:eastAsia="標楷體" w:ascii="標楷體" w:hAnsi="標楷體"/>
          <w:b/>
          <w:color w:val="000000"/>
          <w:sz w:val="32"/>
        </w:rPr>
        <w:t>(</w:t>
      </w:r>
      <w:r>
        <w:rPr>
          <w:rFonts w:ascii="標楷體" w:hAnsi="標楷體" w:eastAsia="標楷體"/>
          <w:b/>
          <w:color w:val="000000"/>
          <w:sz w:val="32"/>
        </w:rPr>
        <w:t>市</w:t>
      </w:r>
      <w:r>
        <w:rPr>
          <w:rFonts w:eastAsia="標楷體" w:ascii="標楷體" w:hAnsi="標楷體"/>
          <w:b/>
          <w:color w:val="000000"/>
          <w:sz w:val="32"/>
        </w:rPr>
        <w:t>)</w:t>
      </w:r>
      <w:r>
        <w:rPr>
          <w:rFonts w:ascii="標楷體" w:hAnsi="標楷體" w:eastAsia="標楷體"/>
          <w:b/>
          <w:color w:val="000000"/>
          <w:sz w:val="32"/>
        </w:rPr>
        <w:t>候選人推薦書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328"/>
        <w:gridCol w:w="201"/>
        <w:gridCol w:w="536"/>
        <w:gridCol w:w="2292"/>
        <w:gridCol w:w="37"/>
        <w:gridCol w:w="266"/>
        <w:gridCol w:w="467"/>
        <w:gridCol w:w="305"/>
        <w:gridCol w:w="1123"/>
        <w:gridCol w:w="919"/>
        <w:gridCol w:w="595"/>
      </w:tblGrid>
      <w:tr>
        <w:trPr>
          <w:trHeight w:val="518" w:hRule="atLeast"/>
          <w:cantSplit w:val="true"/>
        </w:trPr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姓名：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出生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　　月　　日</w:t>
            </w:r>
          </w:p>
        </w:tc>
        <w:tc>
          <w:tcPr>
            <w:tcW w:w="30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庭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狀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況</w:t>
            </w: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稱謂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</w:rPr>
              <w:t>姓名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出生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年月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職業</w:t>
            </w:r>
          </w:p>
        </w:tc>
      </w:tr>
      <w:tr>
        <w:trPr>
          <w:trHeight w:val="346" w:hRule="atLeast"/>
          <w:cantSplit w:val="true"/>
        </w:trPr>
        <w:tc>
          <w:tcPr>
            <w:tcW w:w="535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住址：</w:t>
            </w:r>
          </w:p>
        </w:tc>
        <w:tc>
          <w:tcPr>
            <w:tcW w:w="3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55" w:hRule="atLeast"/>
          <w:cantSplit w:val="true"/>
        </w:trPr>
        <w:tc>
          <w:tcPr>
            <w:tcW w:w="535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</w:rPr>
              <w:t>性別：</w:t>
            </w:r>
          </w:p>
        </w:tc>
        <w:tc>
          <w:tcPr>
            <w:tcW w:w="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電話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宅</w:t>
            </w:r>
          </w:p>
        </w:tc>
        <w:tc>
          <w:tcPr>
            <w:tcW w:w="3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06" w:hRule="atLeast"/>
          <w:cantSplit w:val="true"/>
        </w:trPr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職業：</w:t>
            </w:r>
          </w:p>
        </w:tc>
        <w:tc>
          <w:tcPr>
            <w:tcW w:w="5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公</w:t>
            </w:r>
          </w:p>
        </w:tc>
        <w:tc>
          <w:tcPr>
            <w:tcW w:w="3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cantSplit w:val="true"/>
        </w:trPr>
        <w:tc>
          <w:tcPr>
            <w:tcW w:w="25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請 浮 貼</w:t>
            </w:r>
          </w:p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二吋半身</w:t>
            </w:r>
          </w:p>
          <w:p>
            <w:pPr>
              <w:pStyle w:val="Normal"/>
              <w:snapToGrid w:val="false"/>
              <w:spacing w:lineRule="exact" w:line="3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彩色相片</w:t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一　　張</w:t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電子檔併寄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5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手機</w:t>
            </w:r>
          </w:p>
        </w:tc>
        <w:tc>
          <w:tcPr>
            <w:tcW w:w="3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cantSplit w:val="true"/>
        </w:trPr>
        <w:tc>
          <w:tcPr>
            <w:tcW w:w="25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學歷</w:t>
            </w:r>
          </w:p>
        </w:tc>
        <w:tc>
          <w:tcPr>
            <w:tcW w:w="22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16" w:hRule="atLeast"/>
          <w:cantSplit w:val="true"/>
        </w:trPr>
        <w:tc>
          <w:tcPr>
            <w:tcW w:w="25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450" w:hRule="atLeast"/>
          <w:cantSplit w:val="true"/>
        </w:trPr>
        <w:tc>
          <w:tcPr>
            <w:tcW w:w="25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經歷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經濟狀況</w:t>
            </w:r>
          </w:p>
        </w:tc>
        <w:tc>
          <w:tcPr>
            <w:tcW w:w="34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/>
                <w:sz w:val="20"/>
                <w:szCs w:val="20"/>
              </w:rPr>
              <w:t>低收入戶者，請附證明</w:t>
            </w:r>
            <w:r>
              <w:rPr>
                <w:rFonts w:ascii="新細明體" w:hAnsi="新細明體"/>
                <w:color w:val="FF0000"/>
                <w:sz w:val="20"/>
                <w:szCs w:val="20"/>
              </w:rPr>
              <w:t>正本</w:t>
            </w:r>
          </w:p>
        </w:tc>
      </w:tr>
      <w:tr>
        <w:trPr>
          <w:trHeight w:val="483" w:hRule="atLeast"/>
        </w:trPr>
        <w:tc>
          <w:tcPr>
            <w:tcW w:w="9069" w:type="dxa"/>
            <w:gridSpan w:val="11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auto" w:line="216"/>
              <w:ind w:left="24" w:right="57" w:hanging="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</w:rPr>
              <w:t>孝行事蹟簡介（</w:t>
            </w:r>
            <w:r>
              <w:rPr>
                <w:rFonts w:ascii="標楷體" w:hAnsi="標楷體" w:eastAsia="標楷體"/>
                <w:spacing w:val="-8"/>
              </w:rPr>
              <w:t>非自傳，請由推薦人或推薦單位填報</w:t>
            </w:r>
            <w:r>
              <w:rPr>
                <w:rFonts w:ascii="標楷體" w:hAnsi="標楷體" w:eastAsia="標楷體"/>
              </w:rPr>
              <w:t>）</w:t>
            </w:r>
          </w:p>
        </w:tc>
      </w:tr>
      <w:tr>
        <w:trPr>
          <w:trHeight w:val="4336" w:hRule="atLeast"/>
        </w:trPr>
        <w:tc>
          <w:tcPr>
            <w:tcW w:w="9069" w:type="dxa"/>
            <w:gridSpan w:val="11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napToGrid w:val="false"/>
              <w:ind w:left="210" w:hanging="21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1.</w:t>
            </w:r>
            <w:r>
              <w:rPr>
                <w:rFonts w:ascii="新細明體" w:hAnsi="新細明體"/>
                <w:sz w:val="20"/>
              </w:rPr>
              <w:t>孝行具體事蹟，字數</w:t>
            </w:r>
            <w:r>
              <w:rPr>
                <w:rFonts w:ascii="新細明體" w:hAnsi="新細明體"/>
                <w:color w:val="000000" w:themeColor="text1"/>
                <w:sz w:val="20"/>
              </w:rPr>
              <w:t>至少</w:t>
            </w:r>
            <w:r>
              <w:rPr>
                <w:rFonts w:ascii="新細明體" w:hAnsi="新細明體"/>
                <w:color w:val="000000" w:themeColor="text1"/>
                <w:sz w:val="20"/>
              </w:rPr>
              <w:t>300</w:t>
            </w:r>
            <w:r>
              <w:rPr>
                <w:rFonts w:ascii="新細明體" w:hAnsi="新細明體"/>
                <w:color w:val="000000" w:themeColor="text1"/>
                <w:sz w:val="20"/>
              </w:rPr>
              <w:t>字，請以</w:t>
            </w:r>
            <w:r>
              <w:rPr>
                <w:rFonts w:ascii="新細明體" w:hAnsi="新細明體"/>
                <w:color w:val="000000" w:themeColor="text1"/>
                <w:sz w:val="20"/>
              </w:rPr>
              <w:t>word</w:t>
            </w:r>
            <w:r>
              <w:rPr>
                <w:rFonts w:ascii="新細明體" w:hAnsi="新細明體"/>
                <w:color w:val="000000" w:themeColor="text1"/>
                <w:sz w:val="20"/>
              </w:rPr>
              <w:t>標楷體横書繕打</w:t>
            </w:r>
            <w:r>
              <w:rPr>
                <w:rFonts w:ascii="新細明體" w:hAnsi="新細明體"/>
                <w:sz w:val="20"/>
              </w:rPr>
              <w:t>，本頁可自行增加次頁。</w:t>
            </w:r>
          </w:p>
          <w:p>
            <w:pPr>
              <w:pStyle w:val="Normal"/>
              <w:snapToGrid w:val="false"/>
              <w:ind w:left="210" w:hanging="21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2</w:t>
            </w:r>
            <w:r>
              <w:rPr>
                <w:rFonts w:ascii="新細明體" w:hAnsi="新細明體"/>
                <w:sz w:val="20"/>
              </w:rPr>
              <w:t>候選人</w:t>
            </w:r>
            <w:r>
              <w:rPr>
                <w:rFonts w:ascii="新細明體" w:hAnsi="新細明體"/>
                <w:color w:val="FF0000"/>
                <w:sz w:val="20"/>
                <w:u w:val="single"/>
              </w:rPr>
              <w:t>孝行</w:t>
            </w:r>
            <w:r>
              <w:rPr>
                <w:rFonts w:ascii="新細明體" w:hAnsi="新細明體"/>
                <w:sz w:val="20"/>
                <w:u w:val="single"/>
              </w:rPr>
              <w:t>事蹟</w:t>
            </w:r>
            <w:r>
              <w:rPr>
                <w:rFonts w:ascii="新細明體" w:hAnsi="新細明體"/>
                <w:sz w:val="20"/>
              </w:rPr>
              <w:t>照</w:t>
            </w:r>
            <w:r>
              <w:rPr>
                <w:rFonts w:ascii="新細明體" w:hAnsi="新細明體"/>
                <w:sz w:val="20"/>
              </w:rPr>
              <w:t>3-5</w:t>
            </w:r>
            <w:r>
              <w:rPr>
                <w:rFonts w:ascii="新細明體" w:hAnsi="新細明體"/>
                <w:sz w:val="20"/>
              </w:rPr>
              <w:t>張請依後附格式黏貼</w:t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snapToGrid w:val="false"/>
              <w:spacing w:lineRule="auto" w:line="216"/>
              <w:ind w:left="24" w:right="57" w:hanging="0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 xml:space="preserve">含標點符號，共 </w:t>
            </w:r>
            <w:r>
              <w:rPr>
                <w:rFonts w:eastAsia="標楷體" w:ascii="標楷體" w:hAnsi="標楷體"/>
              </w:rPr>
              <w:t>_________</w:t>
            </w:r>
            <w:r>
              <w:rPr>
                <w:rFonts w:ascii="標楷體" w:hAnsi="標楷體" w:eastAsia="標楷體"/>
              </w:rPr>
              <w:t>字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>
          <w:trHeight w:val="436" w:hRule="atLeast"/>
          <w:cantSplit w:val="true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推薦人：</w:t>
            </w:r>
          </w:p>
        </w:tc>
        <w:tc>
          <w:tcPr>
            <w:tcW w:w="37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聯絡電話 </w:t>
            </w:r>
            <w:r>
              <w:rPr>
                <w:rFonts w:eastAsia="標楷體" w:ascii="標楷體" w:hAnsi="標楷體"/>
              </w:rPr>
              <w:t xml:space="preserve">&amp; </w:t>
            </w:r>
            <w:r>
              <w:rPr>
                <w:rFonts w:ascii="標楷體" w:hAnsi="標楷體" w:eastAsia="標楷體"/>
              </w:rPr>
              <w:t>手機：</w:t>
            </w:r>
          </w:p>
        </w:tc>
        <w:tc>
          <w:tcPr>
            <w:tcW w:w="29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與被推薦人關係：</w:t>
            </w:r>
          </w:p>
        </w:tc>
      </w:tr>
      <w:tr>
        <w:trPr>
          <w:trHeight w:val="387" w:hRule="atLeast"/>
          <w:cantSplit w:val="true"/>
        </w:trPr>
        <w:tc>
          <w:tcPr>
            <w:tcW w:w="906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推薦單位（公所、學校或團體）：</w:t>
            </w:r>
          </w:p>
        </w:tc>
      </w:tr>
      <w:tr>
        <w:trPr>
          <w:trHeight w:val="685" w:hRule="atLeast"/>
          <w:cantSplit w:val="true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承辦人</w:t>
            </w:r>
          </w:p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（單位、職稱、姓名簽章）</w:t>
            </w:r>
          </w:p>
        </w:tc>
        <w:tc>
          <w:tcPr>
            <w:tcW w:w="30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right="2633" w:hanging="0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367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推薦單位</w:t>
            </w:r>
            <w:r>
              <w:rPr>
                <w:rFonts w:ascii="新細明體" w:hAnsi="新細明體"/>
                <w:sz w:val="21"/>
                <w:szCs w:val="21"/>
                <w:u w:val="single"/>
              </w:rPr>
              <w:t>印信</w:t>
            </w:r>
          </w:p>
        </w:tc>
      </w:tr>
      <w:tr>
        <w:trPr>
          <w:trHeight w:val="540" w:hRule="atLeast"/>
          <w:cantSplit w:val="true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承辦人電話</w:t>
            </w:r>
            <w:r>
              <w:rPr>
                <w:rFonts w:eastAsia="標楷體" w:ascii="標楷體" w:hAnsi="標楷體"/>
              </w:rPr>
              <w:t>&amp;</w:t>
            </w:r>
            <w:r>
              <w:rPr>
                <w:rFonts w:ascii="標楷體" w:hAnsi="標楷體" w:eastAsia="標楷體"/>
              </w:rPr>
              <w:t>手機</w:t>
            </w:r>
          </w:p>
        </w:tc>
        <w:tc>
          <w:tcPr>
            <w:tcW w:w="30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67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21" w:hRule="atLeast"/>
          <w:cantSplit w:val="true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承辦人Ｅ</w:t>
            </w:r>
            <w:r>
              <w:rPr>
                <w:rFonts w:eastAsia="標楷體" w:ascii="標楷體" w:hAnsi="標楷體"/>
              </w:rPr>
              <w:t>-mail</w:t>
            </w:r>
          </w:p>
        </w:tc>
        <w:tc>
          <w:tcPr>
            <w:tcW w:w="30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67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89" w:hRule="atLeast"/>
          <w:cantSplit w:val="true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主管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校長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簽章</w:t>
            </w:r>
          </w:p>
        </w:tc>
        <w:tc>
          <w:tcPr>
            <w:tcW w:w="30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67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Normal"/>
        <w:ind w:left="142" w:hanging="0"/>
        <w:jc w:val="center"/>
        <w:rPr>
          <w:rFonts w:ascii="標楷體" w:hAnsi="標楷體" w:eastAsia="標楷體"/>
          <w:sz w:val="32"/>
          <w:szCs w:val="32"/>
        </w:rPr>
      </w:pPr>
      <w:r>
        <w:br w:type="page"/>
      </w:r>
      <w:bookmarkStart w:id="1" w:name="OLE_LINK5"/>
      <w:bookmarkStart w:id="2" w:name="OLE_LINK4"/>
      <w:r>
        <w:rPr>
          <w:rFonts w:eastAsia="標楷體" w:ascii="標楷體" w:hAnsi="標楷體"/>
          <w:b/>
          <w:color w:val="000000"/>
          <w:sz w:val="32"/>
        </w:rPr>
        <w:t>107</w:t>
      </w:r>
      <w:r>
        <w:rPr>
          <w:rFonts w:ascii="標楷體" w:hAnsi="標楷體" w:eastAsia="標楷體"/>
          <w:b/>
          <w:color w:val="000000"/>
          <w:sz w:val="32"/>
        </w:rPr>
        <w:t>年全國孝行獎候選人</w:t>
      </w:r>
      <w:bookmarkEnd w:id="1"/>
      <w:bookmarkEnd w:id="2"/>
      <w:r>
        <w:rPr>
          <w:rFonts w:ascii="標楷體" w:hAnsi="標楷體" w:eastAsia="標楷體"/>
          <w:b/>
          <w:color w:val="000000"/>
          <w:sz w:val="32"/>
        </w:rPr>
        <w:t>個人照及孝行事蹟照黏貼表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spacing w:before="0" w:after="180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  <w:color w:val="FF0000"/>
          <w:u w:val="single"/>
        </w:rPr>
        <w:t>______________</w:t>
      </w:r>
      <w:r>
        <w:rPr>
          <w:rFonts w:ascii="標楷體" w:hAnsi="標楷體" w:eastAsia="標楷體"/>
          <w:color w:val="FF0000"/>
        </w:rPr>
        <w:t>直轄市、縣</w:t>
      </w:r>
      <w:r>
        <w:rPr>
          <w:rFonts w:eastAsia="標楷體" w:ascii="標楷體" w:hAnsi="標楷體"/>
          <w:color w:val="FF0000"/>
        </w:rPr>
        <w:t>(</w:t>
      </w:r>
      <w:r>
        <w:rPr>
          <w:rFonts w:ascii="標楷體" w:hAnsi="標楷體" w:eastAsia="標楷體"/>
          <w:color w:val="FF0000"/>
        </w:rPr>
        <w:t>市</w:t>
      </w:r>
      <w:r>
        <w:rPr>
          <w:rFonts w:eastAsia="標楷體" w:ascii="標楷體" w:hAnsi="標楷體"/>
          <w:color w:val="FF0000"/>
        </w:rPr>
        <w:t xml:space="preserve">) </w:t>
      </w:r>
      <w:r>
        <w:rPr>
          <w:rFonts w:eastAsia="標楷體" w:ascii="標楷體" w:hAnsi="標楷體"/>
          <w:color w:val="FF0000"/>
          <w:u w:val="single"/>
        </w:rPr>
        <w:t>____________</w:t>
      </w:r>
      <w:r>
        <w:rPr>
          <w:rFonts w:ascii="標楷體" w:hAnsi="標楷體" w:eastAsia="標楷體"/>
        </w:rPr>
        <w:t>候選人姓名：</w:t>
      </w:r>
      <w:r>
        <w:rPr>
          <w:rFonts w:eastAsia="標楷體" w:ascii="標楷體" w:hAnsi="標楷體"/>
        </w:rPr>
        <w:t>____________________</w:t>
      </w:r>
    </w:p>
    <w:tbl>
      <w:tblPr>
        <w:tblW w:w="6520" w:type="dxa"/>
        <w:jc w:val="left"/>
        <w:tblInd w:w="14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6520"/>
      </w:tblGrid>
      <w:tr>
        <w:trPr>
          <w:trHeight w:val="8009" w:hRule="atLeast"/>
        </w:trPr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6×4</w:t>
            </w:r>
            <w:r>
              <w:rPr>
                <w:rFonts w:ascii="標楷體" w:hAnsi="標楷體" w:eastAsia="標楷體"/>
              </w:rPr>
              <w:t>彩色</w:t>
            </w:r>
            <w:r>
              <w:rPr>
                <w:rFonts w:ascii="標楷體" w:hAnsi="標楷體" w:eastAsia="標楷體"/>
                <w:sz w:val="32"/>
                <w:szCs w:val="32"/>
                <w:u w:val="single"/>
              </w:rPr>
              <w:t>個人半身生活照電子檔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非大頭照</w:t>
            </w:r>
            <w:r>
              <w:rPr>
                <w:rFonts w:eastAsia="標楷體" w:ascii="標楷體" w:hAnsi="標楷體"/>
              </w:rPr>
              <w:t>)</w:t>
            </w:r>
          </w:p>
        </w:tc>
      </w:tr>
    </w:tbl>
    <w:p>
      <w:pPr>
        <w:pStyle w:val="Normal"/>
        <w:spacing w:lineRule="auto"/>
        <w:rPr/>
      </w:pPr>
      <w:r>
        <w:rPr/>
      </w:r>
    </w:p>
    <w:p>
      <w:pPr>
        <w:pStyle w:val="Normal"/>
        <w:spacing w:lineRule="atLeast" w:line="400"/>
        <w:ind w:left="1274" w:right="2040" w:hanging="264"/>
        <w:rPr>
          <w:rFonts w:ascii="標楷體" w:hAnsi="標楷體" w:eastAsia="標楷體"/>
          <w:color w:val="FF0000"/>
        </w:rPr>
      </w:pPr>
      <w:r>
        <w:rPr>
          <w:rFonts w:eastAsia="標楷體" w:ascii="標楷體" w:hAnsi="標楷體"/>
          <w:color w:val="FF0000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spacing w:before="0" w:after="18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spacing w:before="0" w:after="18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spacing w:before="0" w:after="18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spacing w:before="0" w:after="18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spacing w:before="0" w:after="18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spacing w:before="0" w:after="18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spacing w:before="0" w:after="180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  <w:color w:val="FF0000"/>
          <w:u w:val="single"/>
        </w:rPr>
        <w:t>______________</w:t>
      </w:r>
      <w:r>
        <w:rPr>
          <w:rFonts w:ascii="標楷體" w:hAnsi="標楷體" w:eastAsia="標楷體"/>
          <w:color w:val="FF0000"/>
        </w:rPr>
        <w:t>直轄市、縣</w:t>
      </w:r>
      <w:r>
        <w:rPr>
          <w:rFonts w:eastAsia="標楷體" w:ascii="標楷體" w:hAnsi="標楷體"/>
          <w:color w:val="FF0000"/>
        </w:rPr>
        <w:t>(</w:t>
      </w:r>
      <w:r>
        <w:rPr>
          <w:rFonts w:ascii="標楷體" w:hAnsi="標楷體" w:eastAsia="標楷體"/>
          <w:color w:val="FF0000"/>
        </w:rPr>
        <w:t>市</w:t>
      </w:r>
      <w:r>
        <w:rPr>
          <w:rFonts w:eastAsia="標楷體" w:ascii="標楷體" w:hAnsi="標楷體"/>
          <w:color w:val="FF0000"/>
        </w:rPr>
        <w:t>)</w:t>
      </w:r>
      <w:r>
        <w:rPr>
          <w:rFonts w:eastAsia="標楷體" w:ascii="標楷體" w:hAnsi="標楷體"/>
          <w:color w:val="FF0000"/>
          <w:u w:val="thick"/>
        </w:rPr>
        <w:t xml:space="preserve">             </w:t>
      </w:r>
      <w:r>
        <w:rPr>
          <w:rFonts w:ascii="標楷體" w:hAnsi="標楷體" w:eastAsia="標楷體"/>
        </w:rPr>
        <w:t>候選人姓名：</w:t>
      </w:r>
      <w:r>
        <w:rPr>
          <w:rFonts w:eastAsia="標楷體" w:ascii="標楷體" w:hAnsi="標楷體"/>
        </w:rPr>
        <w:t>____________________</w:t>
      </w:r>
    </w:p>
    <w:tbl>
      <w:tblPr>
        <w:tblW w:w="9032" w:type="dxa"/>
        <w:jc w:val="left"/>
        <w:tblInd w:w="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9032"/>
      </w:tblGrid>
      <w:tr>
        <w:trPr>
          <w:trHeight w:val="5377" w:hRule="atLeast"/>
        </w:trPr>
        <w:tc>
          <w:tcPr>
            <w:tcW w:w="9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4×6</w:t>
            </w:r>
            <w:r>
              <w:rPr>
                <w:rFonts w:ascii="標楷體" w:hAnsi="標楷體" w:eastAsia="標楷體"/>
              </w:rPr>
              <w:t>彩色</w:t>
            </w:r>
            <w:r>
              <w:rPr>
                <w:rFonts w:ascii="標楷體" w:hAnsi="標楷體" w:eastAsia="標楷體"/>
                <w:sz w:val="32"/>
                <w:szCs w:val="32"/>
                <w:u w:val="single"/>
              </w:rPr>
              <w:t>孝行事蹟照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電子檔</w:t>
            </w:r>
            <w:r>
              <w:rPr>
                <w:rFonts w:eastAsia="標楷體" w:ascii="標楷體" w:hAnsi="標楷體"/>
              </w:rPr>
              <w:t>)</w:t>
            </w:r>
          </w:p>
        </w:tc>
      </w:tr>
    </w:tbl>
    <w:p>
      <w:pPr>
        <w:pStyle w:val="Normal"/>
        <w:spacing w:lineRule="auto"/>
        <w:rPr/>
      </w:pPr>
      <w:r>
        <w:rPr/>
      </w:r>
    </w:p>
    <w:tbl>
      <w:tblPr>
        <w:tblW w:w="9032" w:type="dxa"/>
        <w:jc w:val="left"/>
        <w:tblInd w:w="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9032"/>
      </w:tblGrid>
      <w:tr>
        <w:trPr>
          <w:trHeight w:val="5255" w:hRule="atLeast"/>
        </w:trPr>
        <w:tc>
          <w:tcPr>
            <w:tcW w:w="9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>
                <w:rFonts w:eastAsia="標楷體" w:ascii="標楷體" w:hAnsi="標楷體"/>
              </w:rPr>
              <w:t>4×6</w:t>
            </w:r>
            <w:r>
              <w:rPr>
                <w:rFonts w:ascii="標楷體" w:hAnsi="標楷體" w:eastAsia="標楷體"/>
              </w:rPr>
              <w:t>彩色</w:t>
            </w:r>
            <w:r>
              <w:rPr>
                <w:rFonts w:ascii="標楷體" w:hAnsi="標楷體" w:eastAsia="標楷體"/>
                <w:sz w:val="32"/>
                <w:szCs w:val="32"/>
                <w:u w:val="single"/>
              </w:rPr>
              <w:t>孝行事蹟照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電子檔</w:t>
            </w:r>
            <w:r>
              <w:rPr>
                <w:rFonts w:eastAsia="標楷體" w:ascii="標楷體" w:hAnsi="標楷體"/>
              </w:rPr>
              <w:t>)</w:t>
            </w:r>
          </w:p>
        </w:tc>
      </w:tr>
    </w:tbl>
    <w:p>
      <w:pPr>
        <w:pStyle w:val="Normal"/>
        <w:spacing w:lineRule="atLeast" w:line="400"/>
        <w:ind w:left="264" w:right="-228" w:hanging="264"/>
        <w:rPr>
          <w:rFonts w:ascii="標楷體" w:hAnsi="標楷體" w:eastAsia="標楷體"/>
          <w:color w:val="000000" w:themeColor="text1"/>
        </w:rPr>
      </w:pPr>
      <w:r>
        <w:rPr>
          <w:rFonts w:ascii="標楷體" w:hAnsi="標楷體" w:eastAsia="標楷體"/>
        </w:rPr>
        <w:t>※</w:t>
      </w:r>
      <w:r>
        <w:rPr>
          <w:rFonts w:ascii="標楷體" w:hAnsi="標楷體" w:eastAsia="標楷體"/>
          <w:color w:val="000000" w:themeColor="text1"/>
        </w:rPr>
        <w:t>請訪查人員拍</w:t>
      </w:r>
      <w:r>
        <w:rPr>
          <w:rFonts w:ascii="標楷體" w:hAnsi="標楷體" w:eastAsia="標楷體"/>
          <w:color w:val="000000" w:themeColor="text1"/>
          <w:highlight w:val="lightGray"/>
          <w:shd w:val="pct15" w:color="auto" w:fill="FFFFFF"/>
        </w:rPr>
        <w:t>孝行</w:t>
      </w:r>
      <w:r>
        <w:rPr>
          <w:rFonts w:ascii="標楷體" w:hAnsi="標楷體" w:eastAsia="標楷體"/>
          <w:color w:val="000000" w:themeColor="text1"/>
        </w:rPr>
        <w:t>事蹟照片</w:t>
      </w:r>
      <w:r>
        <w:rPr>
          <w:rFonts w:eastAsia="標楷體" w:ascii="標楷體" w:hAnsi="標楷體"/>
          <w:color w:val="000000" w:themeColor="text1"/>
        </w:rPr>
        <w:t>3-5</w:t>
      </w:r>
      <w:r>
        <w:rPr>
          <w:rFonts w:ascii="標楷體" w:hAnsi="標楷體" w:eastAsia="標楷體"/>
          <w:color w:val="000000" w:themeColor="text1"/>
        </w:rPr>
        <w:t>張，亦可由候選人提供照片，惟請注意受照顧者之隱私。</w:t>
      </w:r>
    </w:p>
    <w:p>
      <w:pPr>
        <w:pStyle w:val="Normal"/>
        <w:spacing w:lineRule="atLeast" w:line="400"/>
        <w:ind w:left="242" w:right="-228" w:hanging="242"/>
        <w:rPr>
          <w:rFonts w:eastAsia="標楷體"/>
          <w:sz w:val="22"/>
          <w:u w:val="single"/>
        </w:rPr>
      </w:pPr>
      <w:r>
        <w:rPr>
          <w:rFonts w:eastAsia="標楷體"/>
          <w:sz w:val="22"/>
          <w:u w:val="single"/>
        </w:rPr>
      </w:r>
    </w:p>
    <w:p>
      <w:pPr>
        <w:pStyle w:val="Normal"/>
        <w:spacing w:lineRule="atLeast" w:line="400"/>
        <w:ind w:left="242" w:right="-228" w:hanging="242"/>
        <w:rPr>
          <w:rFonts w:eastAsia="標楷體"/>
          <w:sz w:val="22"/>
          <w:u w:val="single"/>
        </w:rPr>
      </w:pPr>
      <w:r>
        <w:rPr>
          <w:rFonts w:eastAsia="標楷體"/>
          <w:sz w:val="22"/>
          <w:u w:val="single"/>
        </w:rPr>
      </w:r>
    </w:p>
    <w:p>
      <w:pPr>
        <w:pStyle w:val="Normal"/>
        <w:widowControl/>
        <w:rPr>
          <w:rFonts w:ascii="標楷體" w:hAnsi="標楷體" w:eastAsia="標楷體"/>
          <w:sz w:val="40"/>
          <w:szCs w:val="40"/>
          <w:u w:val="single"/>
        </w:rPr>
      </w:pPr>
      <w:r>
        <w:rPr>
          <w:rFonts w:eastAsia="標楷體" w:ascii="標楷體" w:hAnsi="標楷體"/>
          <w:sz w:val="40"/>
          <w:szCs w:val="40"/>
          <w:u w:val="single"/>
        </w:rPr>
      </w:r>
    </w:p>
    <w:p>
      <w:pPr>
        <w:pStyle w:val="Normal"/>
        <w:jc w:val="center"/>
        <w:rPr>
          <w:rFonts w:ascii="標楷體" w:hAnsi="標楷體" w:eastAsia="標楷體"/>
          <w:sz w:val="40"/>
          <w:szCs w:val="40"/>
          <w:u w:val="single"/>
        </w:rPr>
      </w:pPr>
      <w:r>
        <w:rPr>
          <w:rFonts w:ascii="標楷體" w:hAnsi="標楷體" w:eastAsia="標楷體"/>
          <w:sz w:val="40"/>
          <w:szCs w:val="40"/>
          <w:u w:val="single"/>
        </w:rPr>
        <w:t>同意書</w:t>
      </w:r>
    </w:p>
    <w:p>
      <w:pPr>
        <w:pStyle w:val="Normal"/>
        <w:ind w:firstLine="640"/>
        <w:jc w:val="both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本人參加內政部所舉辦之「中華民國</w:t>
      </w:r>
      <w:r>
        <w:rPr>
          <w:rFonts w:eastAsia="標楷體" w:ascii="標楷體" w:hAnsi="標楷體"/>
          <w:sz w:val="32"/>
          <w:szCs w:val="32"/>
        </w:rPr>
        <w:t>107</w:t>
      </w:r>
      <w:r>
        <w:rPr>
          <w:rFonts w:ascii="標楷體" w:hAnsi="標楷體" w:eastAsia="標楷體"/>
          <w:sz w:val="32"/>
          <w:szCs w:val="32"/>
        </w:rPr>
        <w:t>年全國孝行獎選拔及表揚活動」，同意提供正確身分證正反面（戶口名簿）影本、聯絡地址、電話、年齡及照片（含入選後之活動照及錄影）等資料，以作為內政部及其委外承包商辦理選拔及表揚活動等相關作為（活動聯繫、保險、獎品寄送、各式多媒體文宣）之用，並保證所提供之資料均為真實，且無僞造、冒用他人個人資料情事。參與本活動之個人資料，如涉及個人資料保護等事項者，由內政部依相關法令規定辦理。</w:t>
      </w:r>
    </w:p>
    <w:p>
      <w:pPr>
        <w:pStyle w:val="Normal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Normal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同意人（本人）：　　　　　　　　　　　　　 （簽章）</w:t>
      </w:r>
    </w:p>
    <w:p>
      <w:pPr>
        <w:pStyle w:val="Normal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監護人：　　　　　　　　　　　　　　　　　（簽章）</w:t>
      </w:r>
    </w:p>
    <w:p>
      <w:pPr>
        <w:pStyle w:val="Normal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（本人如為未成年人，請由監護人簽名）</w:t>
      </w:r>
    </w:p>
    <w:p>
      <w:pPr>
        <w:pStyle w:val="Normal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Normal"/>
        <w:spacing w:lineRule="atLeast" w:line="400"/>
        <w:ind w:left="352" w:right="-228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hAnsi="標楷體" w:eastAsia="標楷體"/>
          <w:sz w:val="32"/>
          <w:szCs w:val="32"/>
        </w:rPr>
        <w:t>　　　</w:t>
      </w:r>
      <w:r>
        <w:rPr>
          <w:rFonts w:eastAsia="標楷體" w:ascii="標楷體" w:hAnsi="標楷體"/>
          <w:sz w:val="32"/>
          <w:szCs w:val="32"/>
        </w:rPr>
        <w:t>107</w:t>
      </w:r>
      <w:r>
        <w:rPr>
          <w:rFonts w:ascii="標楷體" w:hAnsi="標楷體" w:eastAsia="標楷體"/>
          <w:sz w:val="32"/>
          <w:szCs w:val="32"/>
        </w:rPr>
        <w:t>年　　　月　　　日</w:t>
      </w:r>
    </w:p>
    <w:p>
      <w:pPr>
        <w:pStyle w:val="Normal"/>
        <w:snapToGrid w:val="false"/>
        <w:spacing w:before="0" w:after="180"/>
        <w:ind w:right="-228" w:hanging="0"/>
        <w:jc w:val="right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  <w:r>
        <w:br w:type="page"/>
      </w:r>
    </w:p>
    <w:p>
      <w:pPr>
        <w:pStyle w:val="Normal"/>
        <w:jc w:val="center"/>
        <w:rPr>
          <w:rFonts w:ascii="標楷體" w:hAnsi="標楷體" w:eastAsia="標楷體"/>
          <w:b/>
          <w:b/>
          <w:color w:val="000000"/>
          <w:sz w:val="3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4535" cy="372110"/>
                <wp:effectExtent l="0" t="0" r="0" b="9525"/>
                <wp:wrapNone/>
                <wp:docPr id="46" name="文字方塊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0" cy="37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0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eastAsia="標楷體" w:ascii="標楷體" w:hAnsi="標楷體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9" fillcolor="white" stroked="f" style="position:absolute;margin-left:387.45pt;margin-top:-25.7pt;width:56.95pt;height:29.2pt;mso-position-horizontal:right;mso-position-horizontal-relative:margin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標楷體" w:hAnsi="標楷體" w:eastAsia="標楷體"/>
                          <w:color w:val="000000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eastAsia="標楷體" w:ascii="標楷體" w:hAnsi="標楷體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ascii="標楷體" w:hAnsi="標楷體"/>
          <w:b/>
          <w:color w:val="000000"/>
          <w:sz w:val="32"/>
        </w:rPr>
        <w:t>107</w:t>
      </w:r>
      <w:r>
        <w:rPr>
          <w:rFonts w:ascii="標楷體" w:hAnsi="標楷體" w:eastAsia="標楷體"/>
          <w:b/>
          <w:color w:val="000000"/>
          <w:sz w:val="32"/>
        </w:rPr>
        <w:t>年全國孝行獎</w:t>
      </w:r>
      <w:r>
        <w:rPr>
          <w:rFonts w:ascii="標楷體" w:hAnsi="標楷體" w:eastAsia="標楷體"/>
          <w:b/>
          <w:color w:val="000000"/>
          <w:sz w:val="32"/>
          <w:u w:val="single"/>
        </w:rPr>
        <w:t>　　　　　　</w:t>
      </w:r>
      <w:r>
        <w:rPr>
          <w:rFonts w:ascii="標楷體" w:hAnsi="標楷體" w:eastAsia="標楷體"/>
          <w:b/>
          <w:color w:val="000000"/>
          <w:sz w:val="32"/>
        </w:rPr>
        <w:t>直轄市、縣</w:t>
      </w:r>
      <w:r>
        <w:rPr>
          <w:rFonts w:eastAsia="標楷體" w:ascii="標楷體" w:hAnsi="標楷體"/>
          <w:b/>
          <w:color w:val="000000"/>
          <w:sz w:val="32"/>
        </w:rPr>
        <w:t>(</w:t>
      </w:r>
      <w:r>
        <w:rPr>
          <w:rFonts w:ascii="標楷體" w:hAnsi="標楷體" w:eastAsia="標楷體"/>
          <w:b/>
          <w:color w:val="000000"/>
          <w:sz w:val="32"/>
        </w:rPr>
        <w:t>市</w:t>
      </w:r>
      <w:r>
        <w:rPr>
          <w:rFonts w:eastAsia="標楷體" w:ascii="標楷體" w:hAnsi="標楷體"/>
          <w:b/>
          <w:color w:val="000000"/>
          <w:sz w:val="32"/>
        </w:rPr>
        <w:t>)</w:t>
      </w:r>
      <w:r>
        <w:rPr>
          <w:rFonts w:ascii="標楷體" w:hAnsi="標楷體" w:eastAsia="標楷體"/>
          <w:b/>
          <w:color w:val="000000"/>
          <w:sz w:val="32"/>
        </w:rPr>
        <w:t>實地訪查表</w:t>
      </w:r>
    </w:p>
    <w:tbl>
      <w:tblPr>
        <w:tblW w:w="972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55"/>
        <w:gridCol w:w="3260"/>
        <w:gridCol w:w="1276"/>
        <w:gridCol w:w="3628"/>
      </w:tblGrid>
      <w:tr>
        <w:trPr>
          <w:trHeight w:val="495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候選人姓名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標楷體" w:hAnsi="標楷體" w:eastAsia="標楷體"/>
              </w:rPr>
              <w:t>訪查日期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107</w:t>
            </w:r>
            <w:r>
              <w:rPr>
                <w:rFonts w:ascii="標楷體" w:hAnsi="標楷體" w:eastAsia="標楷體"/>
              </w:rPr>
              <w:t>年      月      日</w:t>
            </w:r>
          </w:p>
        </w:tc>
      </w:tr>
      <w:tr>
        <w:trPr>
          <w:trHeight w:val="495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訪查地點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時間長度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訪查共使用     時    分鐘    </w:t>
            </w:r>
          </w:p>
        </w:tc>
      </w:tr>
      <w:tr>
        <w:trPr>
          <w:trHeight w:val="495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參與訪查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人員</w:t>
            </w:r>
          </w:p>
        </w:tc>
        <w:tc>
          <w:tcPr>
            <w:tcW w:w="8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Wingdings 2" w:hAnsi="Wingdings 2" w:cs="Wingdings 2" w:eastAsia="Wingdings 2"/>
              </w:rPr>
              <w:t></w:t>
            </w:r>
            <w:r>
              <w:rPr>
                <w:rFonts w:ascii="標楷體" w:hAnsi="標楷體" w:eastAsia="標楷體"/>
              </w:rPr>
              <w:t>被推薦人本人；</w:t>
            </w:r>
            <w:r>
              <w:rPr>
                <w:rFonts w:ascii="Wingdings 2" w:hAnsi="Wingdings 2" w:cs="Wingdings 2" w:eastAsia="Wingdings 2"/>
              </w:rPr>
              <w:t></w:t>
            </w:r>
            <w:r>
              <w:rPr>
                <w:rFonts w:ascii="標楷體" w:hAnsi="標楷體" w:eastAsia="標楷體"/>
              </w:rPr>
              <w:t>親屬</w:t>
            </w:r>
            <w:r>
              <w:rPr>
                <w:rFonts w:eastAsia="標楷體" w:ascii="標楷體" w:hAnsi="標楷體"/>
              </w:rPr>
              <w:t>_____</w:t>
            </w:r>
            <w:r>
              <w:rPr>
                <w:rFonts w:ascii="標楷體" w:hAnsi="標楷體" w:eastAsia="標楷體"/>
              </w:rPr>
              <w:t>人；</w:t>
            </w:r>
            <w:r>
              <w:rPr>
                <w:rFonts w:ascii="Wingdings 2" w:hAnsi="Wingdings 2" w:cs="Wingdings 2" w:eastAsia="Wingdings 2"/>
              </w:rPr>
              <w:t></w:t>
            </w:r>
            <w:r>
              <w:rPr>
                <w:rFonts w:ascii="標楷體" w:hAnsi="標楷體" w:eastAsia="標楷體"/>
              </w:rPr>
              <w:t>鄰居</w:t>
            </w:r>
            <w:r>
              <w:rPr>
                <w:rFonts w:eastAsia="標楷體" w:ascii="標楷體" w:hAnsi="標楷體"/>
              </w:rPr>
              <w:t>_____</w:t>
            </w:r>
            <w:r>
              <w:rPr>
                <w:rFonts w:ascii="標楷體" w:hAnsi="標楷體" w:eastAsia="標楷體"/>
              </w:rPr>
              <w:t>人；</w:t>
            </w:r>
            <w:r>
              <w:rPr>
                <w:rFonts w:ascii="Wingdings 2" w:hAnsi="Wingdings 2" w:cs="Wingdings 2" w:eastAsia="Wingdings 2"/>
              </w:rPr>
              <w:t></w:t>
            </w:r>
            <w:r>
              <w:rPr>
                <w:rFonts w:eastAsia="標楷體" w:ascii="標楷體" w:hAnsi="標楷體"/>
              </w:rPr>
              <w:t>______(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eastAsia="標楷體" w:ascii="標楷體" w:hAnsi="標楷體"/>
              </w:rPr>
              <w:t>)___</w:t>
            </w:r>
            <w:r>
              <w:rPr>
                <w:rFonts w:ascii="標楷體" w:hAnsi="標楷體" w:eastAsia="標楷體"/>
              </w:rPr>
              <w:t>人</w:t>
            </w:r>
          </w:p>
        </w:tc>
      </w:tr>
      <w:tr>
        <w:trPr>
          <w:trHeight w:val="5887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實地訪查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情形</w:t>
            </w:r>
          </w:p>
        </w:tc>
        <w:tc>
          <w:tcPr>
            <w:tcW w:w="8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400"/>
              <w:jc w:val="both"/>
              <w:rPr>
                <w:rFonts w:eastAsia="標楷體"/>
              </w:rPr>
            </w:pPr>
            <w:r>
              <w:rPr>
                <w:rFonts w:eastAsia="標楷體"/>
                <w:spacing w:val="20"/>
              </w:rPr>
              <w:t>1.</w:t>
            </w:r>
            <w:r>
              <w:rPr>
                <w:rFonts w:ascii="標楷體" w:hAnsi="標楷體" w:eastAsia="標楷體"/>
              </w:rPr>
              <w:t>具體孝行事蹟從</w:t>
            </w:r>
            <w:r>
              <w:rPr>
                <w:rFonts w:ascii="標楷體" w:hAnsi="標楷體" w:eastAsia="標楷體"/>
                <w:u w:val="single"/>
              </w:rPr>
              <w:t xml:space="preserve">   </w:t>
            </w:r>
            <w:r>
              <w:rPr>
                <w:rFonts w:ascii="標楷體" w:hAnsi="標楷體" w:eastAsia="標楷體"/>
              </w:rPr>
              <w:t>年，迄今共</w:t>
            </w:r>
            <w:r>
              <w:rPr>
                <w:rFonts w:ascii="標楷體" w:hAnsi="標楷體" w:eastAsia="標楷體"/>
                <w:u w:val="single"/>
              </w:rPr>
              <w:t xml:space="preserve">   </w:t>
            </w:r>
            <w:r>
              <w:rPr>
                <w:rFonts w:ascii="標楷體" w:hAnsi="標楷體" w:eastAsia="標楷體"/>
              </w:rPr>
              <w:t>年，侍奉父母</w:t>
            </w:r>
            <w:r>
              <w:rPr>
                <w:rFonts w:eastAsia="標楷體"/>
                <w:sz w:val="22"/>
                <w:szCs w:val="22"/>
              </w:rPr>
              <w:t>及尊親屬</w:t>
            </w:r>
            <w:r>
              <w:rPr>
                <w:rFonts w:ascii="標楷體" w:hAnsi="標楷體" w:eastAsia="標楷體"/>
              </w:rPr>
              <w:t>人數</w:t>
            </w:r>
            <w:r>
              <w:rPr>
                <w:rFonts w:ascii="標楷體" w:hAnsi="標楷體" w:eastAsia="標楷體"/>
                <w:u w:val="single"/>
              </w:rPr>
              <w:t xml:space="preserve">   </w:t>
            </w:r>
            <w:r>
              <w:rPr>
                <w:rFonts w:ascii="標楷體" w:hAnsi="標楷體" w:eastAsia="標楷體"/>
              </w:rPr>
              <w:t>人。</w:t>
            </w:r>
          </w:p>
          <w:p>
            <w:pPr>
              <w:pStyle w:val="Normal"/>
              <w:snapToGrid w:val="false"/>
              <w:spacing w:lineRule="atLeast" w:line="40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請依</w:t>
            </w:r>
            <w:r>
              <w:rPr>
                <w:rFonts w:ascii="標楷體" w:hAnsi="標楷體" w:eastAsia="標楷體"/>
              </w:rPr>
              <w:t>實地</w:t>
            </w:r>
            <w:r>
              <w:rPr>
                <w:rFonts w:eastAsia="標楷體"/>
              </w:rPr>
              <w:t>訪查情形，</w:t>
            </w:r>
            <w:r>
              <w:rPr>
                <w:rFonts w:ascii="標楷體" w:hAnsi="標楷體" w:eastAsia="標楷體"/>
              </w:rPr>
              <w:t>候選人之</w:t>
            </w:r>
            <w:r>
              <w:rPr>
                <w:rFonts w:eastAsia="標楷體"/>
              </w:rPr>
              <w:t>孝行事蹟符合下列選拔標準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請擇一勾選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。</w:t>
            </w:r>
          </w:p>
          <w:p>
            <w:pPr>
              <w:pStyle w:val="Normal"/>
              <w:snapToGrid w:val="false"/>
              <w:spacing w:lineRule="atLeast" w:line="400"/>
              <w:ind w:left="240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謹身節用，盡力侍奉父母、尊親屬，家庭和樂。</w:t>
            </w:r>
          </w:p>
          <w:p>
            <w:pPr>
              <w:pStyle w:val="Normal"/>
              <w:snapToGrid w:val="false"/>
              <w:spacing w:lineRule="atLeast" w:line="400"/>
              <w:ind w:left="240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克盡孝道，樂觀曠達，協助長照高風險失能家屬，重新恢復生活能力。</w:t>
            </w:r>
          </w:p>
          <w:p>
            <w:pPr>
              <w:pStyle w:val="Normal"/>
              <w:snapToGrid w:val="false"/>
              <w:spacing w:lineRule="atLeast" w:line="400"/>
              <w:ind w:left="480" w:hanging="240"/>
              <w:rPr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其他對待尊長行為，符合孝道精神之特殊事蹟，足以導引人心，見賢思齊者。</w:t>
            </w:r>
          </w:p>
          <w:p>
            <w:pPr>
              <w:pStyle w:val="Normal"/>
              <w:snapToGrid w:val="false"/>
              <w:spacing w:lineRule="atLeast" w:line="4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</w:t>
            </w:r>
            <w:r>
              <w:rPr>
                <w:rFonts w:ascii="標楷體" w:hAnsi="標楷體" w:eastAsia="標楷體"/>
              </w:rPr>
              <w:t>請依前開所勾選之項目</w:t>
            </w:r>
            <w:r>
              <w:rPr>
                <w:rFonts w:eastAsia="標楷體"/>
              </w:rPr>
              <w:t>略述</w:t>
            </w:r>
            <w:r>
              <w:rPr>
                <w:rFonts w:ascii="標楷體" w:hAnsi="標楷體" w:eastAsia="標楷體"/>
              </w:rPr>
              <w:t>被推薦人</w:t>
            </w:r>
            <w:r>
              <w:rPr>
                <w:rFonts w:eastAsia="標楷體"/>
              </w:rPr>
              <w:t xml:space="preserve">事蹟特別發人深省或令人感動之處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含標點符號至少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字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ascii="標楷體" w:hAnsi="標楷體" w:eastAsia="標楷體"/>
              </w:rPr>
              <w:t xml:space="preserve"> </w:t>
            </w:r>
          </w:p>
        </w:tc>
      </w:tr>
      <w:tr>
        <w:trPr>
          <w:trHeight w:val="783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訪查員</w:t>
            </w:r>
          </w:p>
        </w:tc>
        <w:tc>
          <w:tcPr>
            <w:tcW w:w="8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標楷體" w:hAnsi="標楷體" w:eastAsia="標楷體"/>
              </w:rPr>
              <w:t>單位、職稱、姓名：</w:t>
            </w:r>
            <w:r>
              <w:rPr/>
              <w:t xml:space="preserve"> </w:t>
            </w:r>
            <w:r>
              <w:rPr>
                <w:rFonts w:ascii="標楷體" w:hAnsi="標楷體" w:eastAsia="標楷體"/>
                <w:color w:val="0000FF"/>
              </w:rPr>
              <w:t>【非推薦人】</w:t>
            </w:r>
          </w:p>
        </w:tc>
      </w:tr>
      <w:tr>
        <w:trPr>
          <w:trHeight w:val="3770" w:hRule="atLeast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訪查意見</w:t>
            </w:r>
          </w:p>
        </w:tc>
        <w:tc>
          <w:tcPr>
            <w:tcW w:w="8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含標點符號至少</w:t>
            </w:r>
            <w:r>
              <w:rPr>
                <w:rFonts w:eastAsia="標楷體"/>
              </w:rPr>
              <w:t>200</w:t>
            </w:r>
            <w:r>
              <w:rPr>
                <w:rFonts w:eastAsia="標楷體"/>
              </w:rPr>
              <w:t>字，請略述足堪獲選本年度孝行楷模之理由</w:t>
            </w:r>
            <w:r>
              <w:rPr>
                <w:rFonts w:eastAsia="標楷體"/>
              </w:rPr>
              <w:t>)</w:t>
            </w:r>
          </w:p>
        </w:tc>
      </w:tr>
      <w:tr>
        <w:trPr>
          <w:trHeight w:val="658" w:hRule="atLeast"/>
        </w:trPr>
        <w:tc>
          <w:tcPr>
            <w:tcW w:w="97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bookmarkStart w:id="3" w:name="OLE_LINK3"/>
            <w:bookmarkEnd w:id="3"/>
            <w:r>
              <w:rPr>
                <w:rFonts w:ascii="標楷體" w:hAnsi="標楷體" w:eastAsia="標楷體"/>
              </w:rPr>
              <w:t>訪查員簽章：</w:t>
            </w:r>
          </w:p>
        </w:tc>
      </w:tr>
    </w:tbl>
    <w:p>
      <w:pPr>
        <w:pStyle w:val="Normal"/>
        <w:pBdr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680" w:top="1418" w:footer="567" w:bottom="1418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roman"/>
    <w:pitch w:val="variable"/>
  </w:font>
  <w:font w:name="標楷體">
    <w:charset w:val="88"/>
    <w:family w:val="roman"/>
    <w:pitch w:val="variable"/>
  </w:font>
  <w:font w:name="Tahoma">
    <w:charset w:val="88"/>
    <w:family w:val="roman"/>
    <w:pitch w:val="variable"/>
  </w:font>
  <w:font w:name="新細明體">
    <w:charset w:val="88"/>
    <w:family w:val="roman"/>
    <w:pitch w:val="variable"/>
  </w:font>
  <w:font w:name="Wingdings 2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napToGrid w:val="false"/>
      <w:spacing w:lineRule="exact" w:line="420" w:before="0" w:after="120"/>
      <w:rPr>
        <w:rFonts w:ascii="標楷體" w:hAnsi="標楷體" w:eastAsia="標楷體"/>
        <w:b/>
        <w:b/>
        <w:bCs/>
        <w:sz w:val="20"/>
        <w:szCs w:val="20"/>
      </w:rPr>
    </w:pPr>
    <w:r>
      <w:rPr>
        <w:sz w:val="20"/>
        <w:szCs w:val="20"/>
      </w:rPr>
      <w:t>107</w:t>
    </w:r>
    <w:r>
      <w:rPr>
        <w:sz w:val="20"/>
        <w:szCs w:val="20"/>
      </w:rPr>
      <w:t>孝行獎實施計畫</w:t>
    </w:r>
    <w:r>
      <mc:AlternateContent>
        <mc:Choice Requires="wps">
          <w:drawing>
            <wp:anchor behindDoc="0" distT="0" distB="0" distL="0" distR="0" simplePos="0" locked="0" layoutInCell="1" allowOverlap="1" relativeHeight="63">
              <wp:simplePos x="0" y="0"/>
              <wp:positionH relativeFrom="page">
                <wp:posOffset>3608070</wp:posOffset>
              </wp:positionH>
              <wp:positionV relativeFrom="paragraph">
                <wp:posOffset>69850</wp:posOffset>
              </wp:positionV>
              <wp:extent cx="431800" cy="146685"/>
              <wp:effectExtent l="0" t="0" r="0" b="0"/>
              <wp:wrapSquare wrapText="largest"/>
              <wp:docPr id="48" name="框架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4pt;height:11.55pt;mso-wrap-distance-left:0pt;mso-wrap-distance-right:0pt;mso-wrap-distance-top:0pt;mso-wrap-distance-bottom:0pt;margin-top:5.5pt;mso-position-vertical-relative:text;margin-left:284.1pt;mso-position-horizontal-relative:page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Style w:val="Pagenumber"/>
                      </w:rPr>
                      <w:t>/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49b3"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4b2864"/>
    <w:rPr/>
  </w:style>
  <w:style w:type="character" w:styleId="Annotationreference">
    <w:name w:val="annotation reference"/>
    <w:semiHidden/>
    <w:qFormat/>
    <w:rsid w:val="00c426c8"/>
    <w:rPr>
      <w:sz w:val="18"/>
      <w:szCs w:val="18"/>
    </w:rPr>
  </w:style>
  <w:style w:type="character" w:styleId="Style14">
    <w:name w:val="網際網路連結"/>
    <w:rsid w:val="00d65296"/>
    <w:rPr>
      <w:color w:val="0000FF"/>
      <w:u w:val="single"/>
    </w:rPr>
  </w:style>
  <w:style w:type="character" w:styleId="FollowedHyperlink">
    <w:name w:val="FollowedHyperlink"/>
    <w:qFormat/>
    <w:rsid w:val="00d571e5"/>
    <w:rPr>
      <w:color w:val="800080"/>
      <w:u w:val="single"/>
    </w:rPr>
  </w:style>
  <w:style w:type="character" w:styleId="Style15" w:customStyle="1">
    <w:name w:val="頁首 字元"/>
    <w:basedOn w:val="DefaultParagraphFont"/>
    <w:link w:val="a4"/>
    <w:uiPriority w:val="99"/>
    <w:qFormat/>
    <w:rsid w:val="004e48b5"/>
    <w:rPr/>
  </w:style>
  <w:style w:type="character" w:styleId="Style16">
    <w:name w:val="強調"/>
    <w:basedOn w:val="DefaultParagraphFont"/>
    <w:uiPriority w:val="20"/>
    <w:qFormat/>
    <w:rsid w:val="00064da7"/>
    <w:rPr>
      <w:i/>
      <w:iCs/>
    </w:rPr>
  </w:style>
  <w:style w:type="character" w:styleId="ListLabel1">
    <w:name w:val="ListLabel 1"/>
    <w:qFormat/>
    <w:rPr>
      <w:rFonts w:eastAsia="標楷體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 Unicode MS"/>
    </w:rPr>
  </w:style>
  <w:style w:type="paragraph" w:styleId="Style22">
    <w:name w:val="Header"/>
    <w:basedOn w:val="Normal"/>
    <w:link w:val="a5"/>
    <w:uiPriority w:val="99"/>
    <w:rsid w:val="0062598c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rsid w:val="0062598c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Annotationtext">
    <w:name w:val="annotation text"/>
    <w:basedOn w:val="Normal"/>
    <w:semiHidden/>
    <w:qFormat/>
    <w:rsid w:val="00c426c8"/>
    <w:pPr/>
    <w:rPr/>
  </w:style>
  <w:style w:type="paragraph" w:styleId="Annotationsubject">
    <w:name w:val="annotation subject"/>
    <w:basedOn w:val="Annotationtext"/>
    <w:semiHidden/>
    <w:qFormat/>
    <w:rsid w:val="00c426c8"/>
    <w:pPr/>
    <w:rPr>
      <w:b/>
      <w:bCs/>
    </w:rPr>
  </w:style>
  <w:style w:type="paragraph" w:styleId="BalloonText">
    <w:name w:val="Balloon Text"/>
    <w:basedOn w:val="Normal"/>
    <w:semiHidden/>
    <w:qFormat/>
    <w:rsid w:val="00c426c8"/>
    <w:pPr/>
    <w:rPr>
      <w:rFonts w:ascii="Arial" w:hAnsi="Arial"/>
      <w:sz w:val="18"/>
      <w:szCs w:val="18"/>
    </w:rPr>
  </w:style>
  <w:style w:type="paragraph" w:styleId="1" w:customStyle="1">
    <w:name w:val="第四層&lt;1.&gt;"/>
    <w:basedOn w:val="Normal"/>
    <w:qFormat/>
    <w:rsid w:val="000b52dd"/>
    <w:pPr>
      <w:snapToGrid w:val="false"/>
      <w:spacing w:lineRule="exact" w:line="460"/>
      <w:ind w:left="1259" w:hanging="280"/>
      <w:jc w:val="both"/>
    </w:pPr>
    <w:rPr>
      <w:rFonts w:ascii="標楷體" w:hAnsi="標楷體" w:eastAsia="標楷體"/>
      <w:color w:val="000000"/>
      <w:sz w:val="28"/>
    </w:rPr>
  </w:style>
  <w:style w:type="paragraph" w:styleId="3" w:customStyle="1">
    <w:name w:val="字元 字元3 字元"/>
    <w:basedOn w:val="Normal"/>
    <w:qFormat/>
    <w:rsid w:val="0057735e"/>
    <w:pPr>
      <w:widowControl/>
      <w:spacing w:lineRule="exact" w:line="240" w:before="0" w:after="160"/>
    </w:pPr>
    <w:rPr>
      <w:rFonts w:ascii="Tahoma" w:hAnsi="Tahoma"/>
      <w:sz w:val="20"/>
      <w:szCs w:val="20"/>
      <w:lang w:eastAsia="en-US"/>
    </w:rPr>
  </w:style>
  <w:style w:type="paragraph" w:styleId="Style24" w:customStyle="1">
    <w:name w:val="說明條列"/>
    <w:basedOn w:val="Normal"/>
    <w:qFormat/>
    <w:rsid w:val="002311f3"/>
    <w:pPr>
      <w:widowControl/>
      <w:snapToGrid w:val="false"/>
      <w:textAlignment w:val="baseline"/>
    </w:pPr>
    <w:rPr>
      <w:rFonts w:eastAsia="標楷體"/>
      <w:sz w:val="32"/>
      <w:szCs w:val="32"/>
    </w:rPr>
  </w:style>
  <w:style w:type="paragraph" w:styleId="ListParagraph">
    <w:name w:val="List Paragraph"/>
    <w:basedOn w:val="Normal"/>
    <w:uiPriority w:val="34"/>
    <w:qFormat/>
    <w:rsid w:val="00502b80"/>
    <w:pPr>
      <w:ind w:left="480" w:hanging="0"/>
    </w:pPr>
    <w:rPr/>
  </w:style>
  <w:style w:type="paragraph" w:styleId="Style25">
    <w:name w:val="框架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rsid w:val="008025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oi.gov.tw/dca/03download_001.aspx?sn=09&amp;page=0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6123-1BC0-4E44-8532-51E690FC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LibreOffice/5.1.5.2$Windows_X86_64 LibreOffice_project/7a864d8825610a8c07cfc3bc01dd4fce6a9447e5</Application>
  <Pages>12</Pages>
  <Words>748</Words>
  <CharactersWithSpaces>4269</CharactersWithSpaces>
  <Paragraphs>10</Paragraphs>
  <Company>MOI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2018-01-17T06:02:00Z</dcterms:created>
  <dc:creator>MOI</dc:creator>
  <dc:description/>
  <dc:language>zh-TW</dc:language>
  <cp:lastModifiedBy>陳彩虹</cp:lastModifiedBy>
  <cp:lastPrinted>2018-01-16T02:36:00Z</cp:lastPrinted>
  <dcterms:modified xsi:type="dcterms:W3CDTF">2018-01-17T06:19:00Z</dcterms:modified>
  <cp:revision>3</cp:revision>
  <dc:subject/>
  <dc:title>中華民國96年孝行獎選拔及頒獎活動實施計畫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