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E4" w:rsidRDefault="00A07FC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Gungsuh" w:eastAsia="Gungsuh" w:hAnsi="Gungsuh" w:cs="Gungsuh"/>
          <w:b/>
          <w:color w:val="000000"/>
          <w:sz w:val="28"/>
          <w:szCs w:val="28"/>
        </w:rPr>
        <w:t>朝陽科技大學2018年中小學校長、主任育成班招生簡章（第二期）</w:t>
      </w:r>
    </w:p>
    <w:p w:rsidR="00990AE4" w:rsidRDefault="00990A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AE4" w:rsidRDefault="00990A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一、</w:t>
      </w:r>
      <w:r>
        <w:rPr>
          <w:rFonts w:ascii="Gungsuh" w:eastAsia="Gungsuh" w:hAnsi="Gungsuh" w:cs="Gungsuh"/>
          <w:color w:val="000000"/>
          <w:sz w:val="22"/>
          <w:szCs w:val="22"/>
        </w:rPr>
        <w:t>目標：</w:t>
      </w:r>
    </w:p>
    <w:p w:rsidR="00990AE4" w:rsidRDefault="00A07FC8">
      <w:pPr>
        <w:spacing w:line="276" w:lineRule="auto"/>
        <w:ind w:firstLine="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（一）提升中小學教師校務經營能力，培育校長、主任人才。</w:t>
      </w:r>
    </w:p>
    <w:p w:rsidR="00990AE4" w:rsidRDefault="00A07FC8">
      <w:pPr>
        <w:spacing w:line="276" w:lineRule="auto"/>
        <w:ind w:firstLine="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（二）擴展教師學校經營視野，充實校長、主任實務經驗。</w:t>
      </w:r>
    </w:p>
    <w:p w:rsidR="00990AE4" w:rsidRDefault="00A07FC8">
      <w:pPr>
        <w:spacing w:line="276" w:lineRule="auto"/>
        <w:ind w:firstLine="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（三）開展教師推動校務行政之能力，發展教師領導才能。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二、</w:t>
      </w:r>
      <w:r>
        <w:rPr>
          <w:rFonts w:ascii="Gungsuh" w:eastAsia="Gungsuh" w:hAnsi="Gungsuh" w:cs="Gungsuh"/>
          <w:color w:val="000000"/>
          <w:sz w:val="22"/>
          <w:szCs w:val="22"/>
        </w:rPr>
        <w:t>主辦單位：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 w:hanging="5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朝陽科技大學師資培育中心。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三、</w:t>
      </w:r>
      <w:r>
        <w:rPr>
          <w:rFonts w:ascii="Gungsuh" w:eastAsia="Gungsuh" w:hAnsi="Gungsuh" w:cs="Gungsuh"/>
          <w:color w:val="000000"/>
          <w:sz w:val="22"/>
          <w:szCs w:val="22"/>
        </w:rPr>
        <w:t>開設班別：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 w:hanging="5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2018中小學校長、主任育成班(第二期)。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四、</w:t>
      </w:r>
      <w:r>
        <w:rPr>
          <w:rFonts w:ascii="Gungsuh" w:eastAsia="Gungsuh" w:hAnsi="Gungsuh" w:cs="Gungsuh"/>
          <w:color w:val="000000"/>
          <w:sz w:val="22"/>
          <w:szCs w:val="22"/>
        </w:rPr>
        <w:t>招生對象：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 w:hanging="5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公、私立中小學教師30人。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五、</w:t>
      </w:r>
      <w:r>
        <w:rPr>
          <w:rFonts w:ascii="Gungsuh" w:eastAsia="Gungsuh" w:hAnsi="Gungsuh" w:cs="Gungsuh"/>
          <w:color w:val="000000"/>
          <w:sz w:val="22"/>
          <w:szCs w:val="22"/>
        </w:rPr>
        <w:t>開班起訖時間：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 w:hanging="5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107年10月6日至12月29日止，共12週，每週六</w:t>
      </w:r>
      <w:r>
        <w:rPr>
          <w:rFonts w:ascii="標楷體" w:eastAsia="標楷體" w:hAnsi="標楷體" w:cs="標楷體"/>
          <w:color w:val="000000"/>
          <w:sz w:val="22"/>
          <w:szCs w:val="22"/>
        </w:rPr>
        <w:t>（扣除12/22補班補課日）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</w:t>
      </w:r>
      <w:r>
        <w:rPr>
          <w:rFonts w:ascii="標楷體" w:eastAsia="標楷體" w:hAnsi="標楷體" w:cs="標楷體"/>
          <w:color w:val="000000"/>
          <w:sz w:val="22"/>
          <w:szCs w:val="22"/>
        </w:rPr>
        <w:t>：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標楷體" w:eastAsia="標楷體" w:hAnsi="標楷體" w:cs="標楷體"/>
          <w:color w:val="000000"/>
          <w:sz w:val="22"/>
          <w:szCs w:val="22"/>
        </w:rPr>
        <w:t>­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16</w:t>
      </w:r>
      <w:r>
        <w:rPr>
          <w:rFonts w:ascii="標楷體" w:eastAsia="標楷體" w:hAnsi="標楷體" w:cs="標楷體"/>
          <w:color w:val="000000"/>
          <w:sz w:val="22"/>
          <w:szCs w:val="22"/>
        </w:rPr>
        <w:t>：</w:t>
      </w:r>
      <w:r>
        <w:rPr>
          <w:rFonts w:ascii="Times New Roman" w:eastAsia="Times New Roman" w:hAnsi="Times New Roman" w:cs="Times New Roman"/>
          <w:sz w:val="22"/>
          <w:szCs w:val="22"/>
        </w:rPr>
        <w:t>45</w:t>
      </w:r>
      <w:r>
        <w:rPr>
          <w:rFonts w:ascii="Gungsuh" w:eastAsia="Gungsuh" w:hAnsi="Gungsuh" w:cs="Gungsuh"/>
          <w:color w:val="000000"/>
          <w:sz w:val="22"/>
          <w:szCs w:val="22"/>
        </w:rPr>
        <w:t>。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六、</w:t>
      </w:r>
      <w:r>
        <w:rPr>
          <w:rFonts w:ascii="Gungsuh" w:eastAsia="Gungsuh" w:hAnsi="Gungsuh" w:cs="Gungsuh"/>
          <w:color w:val="000000"/>
          <w:sz w:val="22"/>
          <w:szCs w:val="22"/>
        </w:rPr>
        <w:t>課程內容：</w:t>
      </w:r>
    </w:p>
    <w:p w:rsidR="00990AE4" w:rsidRDefault="00A07FC8">
      <w:pPr>
        <w:spacing w:line="276" w:lineRule="auto"/>
        <w:ind w:left="849" w:hanging="84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 xml:space="preserve"> （一）教育專題演講：探討教育政策與時事、學校經營與管理、校長角色與領導等教育與學校行政重要議題，邀請專家學者以專題講座方式進行授課。</w:t>
      </w:r>
    </w:p>
    <w:p w:rsidR="00990AE4" w:rsidRDefault="00A07FC8">
      <w:pPr>
        <w:spacing w:line="276" w:lineRule="auto"/>
        <w:ind w:left="849" w:hanging="84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 xml:space="preserve"> （二）</w:t>
      </w:r>
      <w:r>
        <w:rPr>
          <w:rFonts w:ascii="Gungsuh" w:eastAsia="Gungsuh" w:hAnsi="Gungsuh" w:cs="Gungsuh"/>
          <w:color w:val="FF0000"/>
          <w:sz w:val="22"/>
          <w:szCs w:val="22"/>
        </w:rPr>
        <w:t>教育專題實務演練</w:t>
      </w:r>
      <w:r>
        <w:rPr>
          <w:rFonts w:ascii="Gungsuh" w:eastAsia="Gungsuh" w:hAnsi="Gungsuh" w:cs="Gungsuh"/>
          <w:color w:val="000000"/>
          <w:sz w:val="22"/>
          <w:szCs w:val="22"/>
        </w:rPr>
        <w:t>：針對熱門之校務運作議題、重大教育政策與時事觀點，邀請學校行政實務界之專家帶領進行模擬試題寫作與口試實務演練。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七、</w:t>
      </w:r>
      <w:r>
        <w:rPr>
          <w:rFonts w:ascii="Gungsuh" w:eastAsia="Gungsuh" w:hAnsi="Gungsuh" w:cs="Gungsuh"/>
          <w:color w:val="000000"/>
          <w:sz w:val="22"/>
          <w:szCs w:val="22"/>
        </w:rPr>
        <w:t>師資：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 w:hanging="5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邀請國內知名學者、教育行政主管及具實務經驗之中小學校長擔任，詳細師資請見授課與師資一覽表（表列授課師資與時間，得依實際狀況彈性調整）。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八、</w:t>
      </w:r>
      <w:r>
        <w:rPr>
          <w:rFonts w:ascii="Gungsuh" w:eastAsia="Gungsuh" w:hAnsi="Gungsuh" w:cs="Gungsuh"/>
          <w:color w:val="000000"/>
          <w:sz w:val="22"/>
          <w:szCs w:val="22"/>
        </w:rPr>
        <w:t>上課地點：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朝陽科技大學校</w:t>
      </w:r>
      <w:r>
        <w:rPr>
          <w:rFonts w:ascii="Gungsuh" w:eastAsia="Gungsuh" w:hAnsi="Gungsuh" w:cs="Gungsuh"/>
          <w:sz w:val="22"/>
          <w:szCs w:val="22"/>
        </w:rPr>
        <w:t>人文暨社會學院4樓，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G-</w:t>
      </w:r>
      <w:r>
        <w:rPr>
          <w:rFonts w:ascii="Times New Roman" w:eastAsia="Times New Roman" w:hAnsi="Times New Roman" w:cs="Times New Roman"/>
          <w:sz w:val="22"/>
          <w:szCs w:val="22"/>
        </w:rPr>
        <w:t>439</w:t>
      </w:r>
      <w:r>
        <w:rPr>
          <w:rFonts w:ascii="Gungsuh" w:eastAsia="Gungsuh" w:hAnsi="Gungsuh" w:cs="Gungsuh"/>
          <w:color w:val="000000"/>
          <w:sz w:val="22"/>
          <w:szCs w:val="22"/>
        </w:rPr>
        <w:t>教室</w:t>
      </w:r>
      <w:r>
        <w:rPr>
          <w:rFonts w:ascii="標楷體" w:eastAsia="標楷體" w:hAnsi="標楷體" w:cs="標楷體"/>
          <w:color w:val="000000"/>
          <w:sz w:val="22"/>
          <w:szCs w:val="22"/>
        </w:rPr>
        <w:t>（視</w:t>
      </w:r>
      <w:r>
        <w:rPr>
          <w:rFonts w:ascii="Gungsuh" w:eastAsia="Gungsuh" w:hAnsi="Gungsuh" w:cs="Gungsuh"/>
          <w:color w:val="000000"/>
          <w:sz w:val="22"/>
          <w:szCs w:val="22"/>
        </w:rPr>
        <w:t>報名人數調整上課教室</w:t>
      </w:r>
      <w:r>
        <w:rPr>
          <w:rFonts w:ascii="標楷體" w:eastAsia="標楷體" w:hAnsi="標楷體" w:cs="標楷體"/>
          <w:color w:val="000000"/>
          <w:sz w:val="22"/>
          <w:szCs w:val="22"/>
        </w:rPr>
        <w:t>）</w:t>
      </w:r>
      <w:r>
        <w:rPr>
          <w:rFonts w:ascii="Gungsuh" w:eastAsia="Gungsuh" w:hAnsi="Gungsuh" w:cs="Gungsuh"/>
          <w:color w:val="000000"/>
          <w:sz w:val="22"/>
          <w:szCs w:val="22"/>
        </w:rPr>
        <w:t>。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九、報名</w:t>
      </w:r>
      <w:r>
        <w:rPr>
          <w:rFonts w:ascii="Gungsuh" w:eastAsia="Gungsuh" w:hAnsi="Gungsuh" w:cs="Gungsuh"/>
          <w:sz w:val="22"/>
          <w:szCs w:val="22"/>
        </w:rPr>
        <w:t>：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20"/>
        <w:rPr>
          <w:rFonts w:ascii="標楷體.長.遷." w:eastAsia="標楷體.長.遷." w:hAnsi="標楷體.長.遷." w:cs="標楷體.長.遷."/>
          <w:color w:val="000000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（一）網路報名：報名</w:t>
      </w:r>
      <w:hyperlink r:id="rId7">
        <w:r>
          <w:rPr>
            <w:rFonts w:ascii="標楷體.長.遷." w:eastAsia="標楷體.長.遷." w:hAnsi="標楷體.長.遷." w:cs="標楷體.長.遷."/>
            <w:color w:val="0000FF"/>
            <w:sz w:val="18"/>
            <w:szCs w:val="18"/>
            <w:u w:val="single"/>
          </w:rPr>
          <w:t>https://docs.google.com/forms/d/1b2bEuXYh8UmEosGh-P3O_RIeKnC46pmMCRFiXIepF44/edit</w:t>
        </w:r>
      </w:hyperlink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 xml:space="preserve">（二）紙本報名：請填妥報名表。 </w:t>
      </w:r>
    </w:p>
    <w:p w:rsidR="00990AE4" w:rsidRDefault="00A07FC8">
      <w:pPr>
        <w:spacing w:line="276" w:lineRule="auto"/>
        <w:ind w:firstLine="2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（三）報名期程：即日起至9月30日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（</w:t>
      </w:r>
      <w:r>
        <w:rPr>
          <w:rFonts w:ascii="Gungsuh" w:eastAsia="Gungsuh" w:hAnsi="Gungsuh" w:cs="Gungsuh"/>
          <w:sz w:val="22"/>
          <w:szCs w:val="22"/>
        </w:rPr>
        <w:t>四</w:t>
      </w:r>
      <w:r>
        <w:rPr>
          <w:rFonts w:ascii="Gungsuh" w:eastAsia="Gungsuh" w:hAnsi="Gungsuh" w:cs="Gungsuh"/>
          <w:color w:val="000000"/>
          <w:sz w:val="22"/>
          <w:szCs w:val="22"/>
        </w:rPr>
        <w:t>）相關報名問題，請聯絡 04-23323000＃3203-4徐先勤先生或許芳瑜小姐。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十、收費</w:t>
      </w:r>
      <w:r>
        <w:rPr>
          <w:rFonts w:ascii="Gungsuh" w:eastAsia="Gungsuh" w:hAnsi="Gungsuh" w:cs="Gungsuh"/>
          <w:sz w:val="22"/>
          <w:szCs w:val="22"/>
        </w:rPr>
        <w:t>：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 xml:space="preserve"> （一）學費新臺幣22,000元</w:t>
      </w:r>
      <w:r>
        <w:rPr>
          <w:rFonts w:ascii="標楷體" w:eastAsia="標楷體" w:hAnsi="標楷體" w:cs="標楷體"/>
          <w:color w:val="000000"/>
          <w:sz w:val="22"/>
          <w:szCs w:val="22"/>
        </w:rPr>
        <w:t>，</w:t>
      </w:r>
      <w:r>
        <w:rPr>
          <w:rFonts w:ascii="Gungsuh" w:eastAsia="Gungsuh" w:hAnsi="Gungsuh" w:cs="Gungsuh"/>
          <w:color w:val="000000"/>
          <w:sz w:val="22"/>
          <w:szCs w:val="22"/>
        </w:rPr>
        <w:t>報名費請直接匯入：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 xml:space="preserve">  銀行名稱：臺灣銀行臺中科學園區分行（金融機構代號-0042204）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 xml:space="preserve">  戶名：財團法人朝陽科技大學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 xml:space="preserve">  帳戶：220004055378</w:t>
      </w:r>
    </w:p>
    <w:p w:rsidR="00990AE4" w:rsidRDefault="00A07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="708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（二）匯款完畢後，請將匯款收據連同報名表傳真至04-23742380或掃描成電子檔並e-mail至eva80584@gmail.com (網路報名者僅須回傳匯款收據)</w:t>
      </w:r>
    </w:p>
    <w:p w:rsidR="00990AE4" w:rsidRDefault="00A07FC8">
      <w:pPr>
        <w:spacing w:line="276" w:lineRule="auto"/>
        <w:ind w:left="708" w:hanging="708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（三）曾於之前全程參加本班別課程者學費得以85折優待，請先依程序報名，伺開辦後辦理折扣退費。</w:t>
      </w:r>
    </w:p>
    <w:p w:rsidR="00990AE4" w:rsidRDefault="00A07FC8">
      <w:pPr>
        <w:spacing w:line="276" w:lineRule="auto"/>
        <w:ind w:left="550" w:hanging="5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十一、本班保留因授課教師個人因素調整課程之權利，學員結業後，本校將發給研習</w:t>
      </w:r>
      <w:r>
        <w:rPr>
          <w:rFonts w:ascii="Times New Roman" w:eastAsia="Times New Roman" w:hAnsi="Times New Roman" w:cs="Times New Roman"/>
          <w:sz w:val="22"/>
          <w:szCs w:val="22"/>
        </w:rPr>
        <w:t>95</w:t>
      </w:r>
      <w:r>
        <w:rPr>
          <w:rFonts w:ascii="Gungsuh" w:eastAsia="Gungsuh" w:hAnsi="Gungsuh" w:cs="Gungsuh"/>
          <w:color w:val="000000"/>
          <w:sz w:val="22"/>
          <w:szCs w:val="22"/>
        </w:rPr>
        <w:t>小時之結業證明書。</w:t>
      </w:r>
    </w:p>
    <w:p w:rsidR="00990AE4" w:rsidRDefault="00A07FC8">
      <w:pPr>
        <w:spacing w:line="276" w:lineRule="auto"/>
        <w:ind w:left="550" w:hanging="5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十二、本班報名人數超過20人始得開班。</w:t>
      </w:r>
    </w:p>
    <w:p w:rsidR="00990AE4" w:rsidRDefault="00990AE4">
      <w:pPr>
        <w:ind w:left="550" w:hanging="550"/>
        <w:rPr>
          <w:rFonts w:ascii="Times New Roman" w:eastAsia="Times New Roman" w:hAnsi="Times New Roman" w:cs="Times New Roman"/>
          <w:sz w:val="22"/>
          <w:szCs w:val="22"/>
        </w:rPr>
      </w:pPr>
    </w:p>
    <w:p w:rsidR="00990AE4" w:rsidRDefault="00990AE4">
      <w:pPr>
        <w:ind w:left="550" w:hanging="550"/>
        <w:rPr>
          <w:rFonts w:ascii="Times New Roman" w:eastAsia="Times New Roman" w:hAnsi="Times New Roman" w:cs="Times New Roman"/>
          <w:sz w:val="22"/>
          <w:szCs w:val="22"/>
        </w:rPr>
      </w:pPr>
    </w:p>
    <w:p w:rsidR="00990AE4" w:rsidRDefault="00A07FC8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Gungsuh" w:eastAsia="Gungsuh" w:hAnsi="Gungsuh" w:cs="Gungsuh"/>
          <w:color w:val="000000"/>
          <w:sz w:val="28"/>
          <w:szCs w:val="28"/>
        </w:rPr>
        <w:lastRenderedPageBreak/>
        <w:t>朝陽科技大學2018年第二期中小學校長、主任育成班課程時間表</w:t>
      </w:r>
    </w:p>
    <w:p w:rsidR="00990AE4" w:rsidRDefault="00A07FC8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ungsuh" w:eastAsia="Gungsuh" w:hAnsi="Gungsuh" w:cs="Gungsuh"/>
          <w:b/>
          <w:color w:val="000000"/>
        </w:rPr>
        <w:t>(授課教授</w:t>
      </w:r>
      <w:r>
        <w:rPr>
          <w:rFonts w:ascii="標楷體" w:eastAsia="標楷體" w:hAnsi="標楷體" w:cs="標楷體"/>
          <w:b/>
          <w:color w:val="000000"/>
        </w:rPr>
        <w:t>、</w:t>
      </w:r>
      <w:r>
        <w:rPr>
          <w:rFonts w:ascii="Gungsuh" w:eastAsia="Gungsuh" w:hAnsi="Gungsuh" w:cs="Gungsuh"/>
          <w:b/>
          <w:color w:val="000000"/>
        </w:rPr>
        <w:t>日程與時間可能依實際狀況有所調整)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10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005"/>
        <w:gridCol w:w="1980"/>
        <w:gridCol w:w="2475"/>
        <w:gridCol w:w="690"/>
        <w:gridCol w:w="3705"/>
      </w:tblGrid>
      <w:tr w:rsidR="00990AE4">
        <w:trPr>
          <w:trHeight w:val="380"/>
        </w:trPr>
        <w:tc>
          <w:tcPr>
            <w:tcW w:w="555" w:type="dxa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000000"/>
                <w:sz w:val="16"/>
                <w:szCs w:val="16"/>
              </w:rPr>
              <w:t>週次</w:t>
            </w:r>
          </w:p>
        </w:tc>
        <w:tc>
          <w:tcPr>
            <w:tcW w:w="1005" w:type="dxa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授課內容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時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數</w:t>
            </w:r>
          </w:p>
          <w:p w:rsidR="00990AE4" w:rsidRDefault="00990A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主持人或授課教師</w:t>
            </w:r>
          </w:p>
        </w:tc>
      </w:tr>
      <w:tr w:rsidR="00990AE4">
        <w:trPr>
          <w:trHeight w:val="380"/>
        </w:trPr>
        <w:tc>
          <w:tcPr>
            <w:tcW w:w="555" w:type="dxa"/>
            <w:vMerge w:val="restart"/>
            <w:vAlign w:val="center"/>
          </w:tcPr>
          <w:p w:rsidR="00990AE4" w:rsidRDefault="00A07FC8">
            <w:pPr>
              <w:ind w:left="142" w:hanging="4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5" w:type="dxa"/>
            <w:vMerge w:val="restart"/>
            <w:vAlign w:val="center"/>
          </w:tcPr>
          <w:p w:rsidR="00990AE4" w:rsidRDefault="00A07FC8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10/6 </w:t>
            </w:r>
          </w:p>
          <w:p w:rsidR="00990AE4" w:rsidRDefault="00A07FC8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（六）</w:t>
            </w: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09:00-10:30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10:30-10:45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10:45-12:15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校長主任甄選概念釐清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與分享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林海清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（中台科技大學文教事業經營研究所講座教授）</w:t>
            </w:r>
          </w:p>
        </w:tc>
      </w:tr>
      <w:tr w:rsidR="00990AE4">
        <w:trPr>
          <w:trHeight w:val="38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12:30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13:20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始業式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鄭道明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朝陽科技大學校長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）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劉振維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朝陽科技大學人文暨社會學院院長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）</w:t>
            </w:r>
          </w:p>
        </w:tc>
      </w:tr>
      <w:tr w:rsidR="00990AE4">
        <w:trPr>
          <w:trHeight w:val="38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13:30-15:00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15:00-15:15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15:15-16:45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中小學學校行政理論應用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5" w:type="dxa"/>
          </w:tcPr>
          <w:p w:rsidR="00990AE4" w:rsidRDefault="00990AE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90AE4" w:rsidRDefault="00A07FC8"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賴志峰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（國立</w:t>
            </w:r>
            <w:r>
              <w:rPr>
                <w:rFonts w:ascii="Gungsuh" w:eastAsia="Gungsuh" w:hAnsi="Gungsuh" w:cs="Gungsuh"/>
                <w:color w:val="000000"/>
                <w:sz w:val="16"/>
                <w:szCs w:val="16"/>
              </w:rPr>
              <w:t>臺中教育大學教育學系副教授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）</w:t>
            </w:r>
          </w:p>
        </w:tc>
      </w:tr>
      <w:tr w:rsidR="00990AE4">
        <w:trPr>
          <w:trHeight w:val="380"/>
        </w:trPr>
        <w:tc>
          <w:tcPr>
            <w:tcW w:w="55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10/13</w:t>
            </w:r>
          </w:p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（六）</w:t>
            </w: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09:00-10:30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10:30-10:45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10:45-12:15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校長領導分析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楊振昇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（國立</w:t>
            </w:r>
            <w:r>
              <w:rPr>
                <w:rFonts w:ascii="Gungsuh" w:eastAsia="Gungsuh" w:hAnsi="Gungsuh" w:cs="Gungsuh"/>
                <w:color w:val="000000"/>
                <w:sz w:val="16"/>
                <w:szCs w:val="16"/>
              </w:rPr>
              <w:t>暨南大學教育政策與行政學系教授暨教育學院院長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）</w:t>
            </w:r>
          </w:p>
        </w:tc>
      </w:tr>
      <w:tr w:rsidR="00990AE4">
        <w:trPr>
          <w:trHeight w:val="38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13:30-15:00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15:00-15:15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15:15-16:45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108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新課程與中小學校長、主任僕人領導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林思伶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（輔仁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大學教育領導與發展研究所教授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前教育部政務次長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）</w:t>
            </w:r>
          </w:p>
        </w:tc>
      </w:tr>
      <w:tr w:rsidR="00990AE4">
        <w:trPr>
          <w:trHeight w:val="380"/>
        </w:trPr>
        <w:tc>
          <w:tcPr>
            <w:tcW w:w="55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4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10/20</w:t>
            </w:r>
          </w:p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（六）</w:t>
            </w: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09:00-10:30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10:30-10:45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10:45-12:15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Gungsuh" w:eastAsia="Gungsuh" w:hAnsi="Gungsuh" w:cs="Gungsuh"/>
                <w:sz w:val="21"/>
                <w:szCs w:val="21"/>
              </w:rPr>
              <w:t>組織變革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林海清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（中台科技大學文教事業經營研究所講座教授）</w:t>
            </w:r>
          </w:p>
        </w:tc>
      </w:tr>
      <w:tr w:rsidR="00990AE4">
        <w:trPr>
          <w:trHeight w:val="38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13:30-15:00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15:00-15:15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15:15-16:45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38761D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中小學校長、主任領導</w:t>
            </w:r>
            <w:r>
              <w:rPr>
                <w:rFonts w:ascii="Gungsuh" w:eastAsia="Gungsuh" w:hAnsi="Gungsuh" w:cs="Gungsuh"/>
                <w:sz w:val="22"/>
                <w:szCs w:val="22"/>
              </w:rPr>
              <w:t>實務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38761D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吳榕峰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華盛頓中學校長）</w:t>
            </w:r>
          </w:p>
        </w:tc>
      </w:tr>
      <w:tr w:rsidR="00990AE4">
        <w:trPr>
          <w:trHeight w:val="460"/>
        </w:trPr>
        <w:tc>
          <w:tcPr>
            <w:tcW w:w="55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10/27</w:t>
            </w:r>
          </w:p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（六）</w:t>
            </w: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09:00-10:30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10:30-10:45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10:45-12:15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校務品質管理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鍾任琴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（前朝陽科技大學校長、朝陽科技大學講座教授）</w:t>
            </w:r>
          </w:p>
        </w:tc>
      </w:tr>
      <w:tr w:rsidR="00990AE4">
        <w:trPr>
          <w:trHeight w:val="60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0000FF"/>
            </w:tcBorders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13:30-15:00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15:00-15:15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15:15-16:45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教育專題演講-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校園規劃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林世元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（臺中市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頭汴國小前校長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）</w:t>
            </w:r>
          </w:p>
        </w:tc>
      </w:tr>
      <w:tr w:rsidR="00990AE4">
        <w:trPr>
          <w:trHeight w:val="280"/>
        </w:trPr>
        <w:tc>
          <w:tcPr>
            <w:tcW w:w="55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11/3 </w:t>
            </w:r>
          </w:p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（六）</w:t>
            </w: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09:00-10:30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10:30-10:45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10:45-12:15</w:t>
            </w:r>
          </w:p>
        </w:tc>
        <w:tc>
          <w:tcPr>
            <w:tcW w:w="2475" w:type="dxa"/>
            <w:tcBorders>
              <w:top w:val="single" w:sz="4" w:space="0" w:color="0000FF"/>
            </w:tcBorders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學校經營 / 課程與教學領導 / 108課綱課程轉化與實施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張錫勳</w:t>
            </w:r>
            <w:r>
              <w:rPr>
                <w:rFonts w:ascii="Gungsuh" w:eastAsia="Gungsuh" w:hAnsi="Gungsuh" w:cs="Gungsuh"/>
                <w:color w:val="000000"/>
                <w:sz w:val="16"/>
                <w:szCs w:val="16"/>
              </w:rPr>
              <w:t>(前新北市立明德高中校長、國立教育研究院專案研究員)</w:t>
            </w:r>
          </w:p>
        </w:tc>
      </w:tr>
      <w:tr w:rsidR="00990AE4">
        <w:trPr>
          <w:trHeight w:val="38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13:30-17:00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教育專題演講-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領導同儕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林世元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（臺中市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頭汴國小前校長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）</w:t>
            </w:r>
          </w:p>
        </w:tc>
      </w:tr>
      <w:tr w:rsidR="00990AE4">
        <w:trPr>
          <w:trHeight w:val="380"/>
        </w:trPr>
        <w:tc>
          <w:tcPr>
            <w:tcW w:w="55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11/10</w:t>
            </w:r>
          </w:p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（六）</w:t>
            </w: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09:00-10:30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10:30-10:45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10:45-12:15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教育專題演講-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教學現場議題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林世元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（臺中市</w:t>
            </w:r>
            <w:r>
              <w:rPr>
                <w:rFonts w:ascii="Gungsuh" w:eastAsia="Gungsuh" w:hAnsi="Gungsuh" w:cs="Gungsuh"/>
                <w:sz w:val="18"/>
                <w:szCs w:val="18"/>
              </w:rPr>
              <w:t>頭汴國小前校長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）</w:t>
            </w:r>
          </w:p>
        </w:tc>
      </w:tr>
      <w:tr w:rsidR="00990AE4">
        <w:trPr>
          <w:trHeight w:val="38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13:30-15:00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15:00-15:15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15:15-16:45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1"/>
                <w:szCs w:val="21"/>
              </w:rPr>
              <w:t>108新課程與中小學校長、主任課程領導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FF99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魏宗明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（朝陽科技大學師資培育中心）</w:t>
            </w:r>
          </w:p>
        </w:tc>
      </w:tr>
      <w:tr w:rsidR="00990AE4">
        <w:trPr>
          <w:trHeight w:val="380"/>
        </w:trPr>
        <w:tc>
          <w:tcPr>
            <w:tcW w:w="55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11/17</w:t>
            </w:r>
          </w:p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（六）</w:t>
            </w: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09:00-10:30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10:30-10:45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10:45-12:15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校長行政領導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王延煌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彰化高中校長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）</w:t>
            </w:r>
          </w:p>
        </w:tc>
      </w:tr>
      <w:tr w:rsidR="00990AE4">
        <w:trPr>
          <w:trHeight w:val="38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13:30-15:00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15:00-15:15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15:15-16:45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當前重要教育政策解析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洪啟昌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國家教育研究院教育人力發展中心主任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）</w:t>
            </w:r>
          </w:p>
        </w:tc>
      </w:tr>
      <w:tr w:rsidR="00990AE4">
        <w:trPr>
          <w:trHeight w:val="380"/>
        </w:trPr>
        <w:tc>
          <w:tcPr>
            <w:tcW w:w="55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11/24</w:t>
            </w:r>
          </w:p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（六）</w:t>
            </w: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09:00-10:30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10:30-10:45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10:45-12:15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學校經營與管理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孫志麟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（國立臺北教育大學教育經營與管理學系副教授）</w:t>
            </w:r>
          </w:p>
        </w:tc>
      </w:tr>
      <w:tr w:rsidR="00990AE4">
        <w:trPr>
          <w:trHeight w:val="38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13:30-15:00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15:00-15:15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15:15-16:45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1"/>
                <w:szCs w:val="21"/>
              </w:rPr>
              <w:lastRenderedPageBreak/>
              <w:t>108新課程與行政團隊領導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魏宗明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（朝陽科技大學師資培育中心）</w:t>
            </w:r>
          </w:p>
        </w:tc>
      </w:tr>
      <w:tr w:rsidR="00990AE4">
        <w:trPr>
          <w:trHeight w:val="380"/>
        </w:trPr>
        <w:tc>
          <w:tcPr>
            <w:tcW w:w="55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0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12/1</w:t>
            </w:r>
          </w:p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 （六）</w:t>
            </w: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09:00-10:30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10:30-10:45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10:45-12:15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校長領導新興議題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楊振昇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（國立</w:t>
            </w:r>
            <w:r>
              <w:rPr>
                <w:rFonts w:ascii="Gungsuh" w:eastAsia="Gungsuh" w:hAnsi="Gungsuh" w:cs="Gungsuh"/>
                <w:color w:val="000000"/>
                <w:sz w:val="16"/>
                <w:szCs w:val="16"/>
              </w:rPr>
              <w:t>暨南大學教育政策與行政學系教授暨教育學院院長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）</w:t>
            </w:r>
          </w:p>
        </w:tc>
      </w:tr>
      <w:tr w:rsidR="00990AE4">
        <w:trPr>
          <w:trHeight w:val="38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13:30-15:00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15:00-15:15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15:15-16:45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教育專題演講-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衝突協調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林世元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（臺中市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頭汴國小前校長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）</w:t>
            </w:r>
          </w:p>
        </w:tc>
      </w:tr>
      <w:tr w:rsidR="00990AE4">
        <w:trPr>
          <w:trHeight w:val="380"/>
        </w:trPr>
        <w:tc>
          <w:tcPr>
            <w:tcW w:w="55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12/8 </w:t>
            </w:r>
          </w:p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（六）</w:t>
            </w: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09:00-10:30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10:30-10:45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10:45-12:15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校長領導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林明地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（</w:t>
            </w:r>
            <w:r>
              <w:rPr>
                <w:rFonts w:ascii="Gungsuh" w:eastAsia="Gungsuh" w:hAnsi="Gungsuh" w:cs="Gungsuh"/>
                <w:color w:val="000000"/>
                <w:sz w:val="16"/>
                <w:szCs w:val="16"/>
              </w:rPr>
              <w:t>國立中正大學教育學研究所教授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）</w:t>
            </w:r>
          </w:p>
        </w:tc>
      </w:tr>
      <w:tr w:rsidR="00990AE4">
        <w:trPr>
          <w:trHeight w:val="38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13:30-15:00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15:00-15:15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15:15-16:45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教育專題演講-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社區協調運作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林世元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（臺中市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頭汴國小前校長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）</w:t>
            </w:r>
          </w:p>
        </w:tc>
      </w:tr>
      <w:tr w:rsidR="00990AE4">
        <w:trPr>
          <w:trHeight w:val="380"/>
        </w:trPr>
        <w:tc>
          <w:tcPr>
            <w:tcW w:w="55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12/15</w:t>
            </w:r>
          </w:p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（六）</w:t>
            </w: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09:00-10:30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10:30-10:45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10:45-12:15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校長領導實務分享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王如哲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(國立臺中教育大學校長)</w:t>
            </w:r>
          </w:p>
        </w:tc>
      </w:tr>
      <w:tr w:rsidR="00990AE4">
        <w:trPr>
          <w:trHeight w:val="38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13:30-15:00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15:00-15:15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15:15-16:45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校長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、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主任甄選口試與</w:t>
            </w:r>
            <w:r>
              <w:rPr>
                <w:rFonts w:ascii="Gungsuh" w:eastAsia="Gungsuh" w:hAnsi="Gungsuh" w:cs="Gungsuh"/>
                <w:sz w:val="22"/>
                <w:szCs w:val="22"/>
              </w:rPr>
              <w:t>申論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指導</w:t>
            </w:r>
          </w:p>
        </w:tc>
        <w:tc>
          <w:tcPr>
            <w:tcW w:w="69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5" w:type="dxa"/>
          </w:tcPr>
          <w:p w:rsidR="00990AE4" w:rsidRDefault="00A07FC8">
            <w:pPr>
              <w:jc w:val="center"/>
            </w:pPr>
            <w:r>
              <w:rPr>
                <w:rFonts w:ascii="Gungsuh" w:eastAsia="Gungsuh" w:hAnsi="Gungsuh" w:cs="Gungsuh"/>
                <w:sz w:val="22"/>
                <w:szCs w:val="22"/>
              </w:rPr>
              <w:t>賴志峰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（國立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臺中教育大學教育學系副教授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）（另二位口試委員待聘）</w:t>
            </w:r>
          </w:p>
        </w:tc>
      </w:tr>
      <w:tr w:rsidR="00990AE4">
        <w:trPr>
          <w:trHeight w:val="380"/>
        </w:trPr>
        <w:tc>
          <w:tcPr>
            <w:tcW w:w="55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5" w:type="dxa"/>
            <w:vMerge w:val="restart"/>
            <w:vAlign w:val="center"/>
          </w:tcPr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12/29</w:t>
            </w:r>
          </w:p>
          <w:p w:rsidR="00990AE4" w:rsidRDefault="00A0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（六）</w:t>
            </w: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09:00-10:30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10:30-10:45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休息</w:t>
            </w:r>
          </w:p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10:45-12:15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校長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>
              <w:rPr>
                <w:rFonts w:ascii="Gungsuh" w:eastAsia="Gungsuh" w:hAnsi="Gungsuh" w:cs="Gungsuh"/>
                <w:sz w:val="22"/>
                <w:szCs w:val="22"/>
              </w:rPr>
              <w:t>主任甄選口試與申論指導</w:t>
            </w:r>
          </w:p>
        </w:tc>
        <w:tc>
          <w:tcPr>
            <w:tcW w:w="690" w:type="dxa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  <w:p w:rsidR="00990AE4" w:rsidRDefault="00990A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鍾任琴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（前朝陽科技大學校長、朝陽科技大學講座教授）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（另二位口試委員待聘）</w:t>
            </w:r>
          </w:p>
        </w:tc>
      </w:tr>
      <w:tr w:rsidR="00990AE4">
        <w:trPr>
          <w:trHeight w:val="38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13:30-15:45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十二年國教課程綱要與美感教育</w:t>
            </w:r>
          </w:p>
        </w:tc>
        <w:tc>
          <w:tcPr>
            <w:tcW w:w="690" w:type="dxa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洪詠善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國教教育研究院課程及教學研究中心主任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）</w:t>
            </w:r>
          </w:p>
        </w:tc>
      </w:tr>
      <w:tr w:rsidR="00990AE4">
        <w:trPr>
          <w:trHeight w:val="380"/>
        </w:trPr>
        <w:tc>
          <w:tcPr>
            <w:tcW w:w="55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15:45-16:30</w:t>
            </w:r>
          </w:p>
        </w:tc>
        <w:tc>
          <w:tcPr>
            <w:tcW w:w="247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結業式</w:t>
            </w:r>
          </w:p>
        </w:tc>
        <w:tc>
          <w:tcPr>
            <w:tcW w:w="690" w:type="dxa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5" w:type="dxa"/>
            <w:vAlign w:val="center"/>
          </w:tcPr>
          <w:p w:rsidR="00990AE4" w:rsidRDefault="00A07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師資培育中心</w:t>
            </w:r>
          </w:p>
        </w:tc>
      </w:tr>
    </w:tbl>
    <w:p w:rsidR="00990AE4" w:rsidRDefault="00A07FC8">
      <w:pPr>
        <w:spacing w:line="46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朝陽科技大學2018年</w:t>
      </w:r>
      <w:r>
        <w:rPr>
          <w:rFonts w:ascii="標楷體" w:eastAsia="標楷體" w:hAnsi="標楷體" w:cs="標楷體"/>
          <w:b/>
          <w:sz w:val="32"/>
          <w:szCs w:val="32"/>
        </w:rPr>
        <w:t>(第二期)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中小學校長、主任育成班報名表</w:t>
      </w:r>
    </w:p>
    <w:tbl>
      <w:tblPr>
        <w:tblStyle w:val="a6"/>
        <w:tblW w:w="1047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470"/>
        <w:gridCol w:w="930"/>
        <w:gridCol w:w="540"/>
        <w:gridCol w:w="450"/>
        <w:gridCol w:w="1985"/>
        <w:gridCol w:w="420"/>
        <w:gridCol w:w="2265"/>
      </w:tblGrid>
      <w:tr w:rsidR="00990AE4">
        <w:trPr>
          <w:trHeight w:val="940"/>
        </w:trPr>
        <w:tc>
          <w:tcPr>
            <w:tcW w:w="1276" w:type="dxa"/>
            <w:vAlign w:val="center"/>
          </w:tcPr>
          <w:p w:rsidR="00990AE4" w:rsidRDefault="00A07FC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604" w:type="dxa"/>
            <w:gridSpan w:val="2"/>
          </w:tcPr>
          <w:p w:rsidR="00990AE4" w:rsidRDefault="00990A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90AE4" w:rsidRDefault="00A07F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身分證字號</w:t>
            </w:r>
          </w:p>
        </w:tc>
        <w:tc>
          <w:tcPr>
            <w:tcW w:w="2855" w:type="dxa"/>
            <w:gridSpan w:val="3"/>
            <w:vAlign w:val="center"/>
          </w:tcPr>
          <w:p w:rsidR="00990AE4" w:rsidRDefault="00990A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990AE4" w:rsidRDefault="00A07F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貼相片處</w:t>
            </w:r>
          </w:p>
          <w:p w:rsidR="00990AE4" w:rsidRDefault="00A07F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（請再另附1張）</w:t>
            </w:r>
          </w:p>
        </w:tc>
      </w:tr>
      <w:tr w:rsidR="00990AE4">
        <w:trPr>
          <w:trHeight w:val="780"/>
        </w:trPr>
        <w:tc>
          <w:tcPr>
            <w:tcW w:w="1276" w:type="dxa"/>
            <w:vAlign w:val="center"/>
          </w:tcPr>
          <w:p w:rsidR="00990AE4" w:rsidRDefault="00A07FC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2604" w:type="dxa"/>
            <w:gridSpan w:val="2"/>
            <w:vAlign w:val="center"/>
          </w:tcPr>
          <w:p w:rsidR="00990AE4" w:rsidRDefault="00990A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90AE4" w:rsidRDefault="00A07F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出生日期</w:t>
            </w:r>
          </w:p>
        </w:tc>
        <w:tc>
          <w:tcPr>
            <w:tcW w:w="2855" w:type="dxa"/>
            <w:gridSpan w:val="3"/>
            <w:vAlign w:val="center"/>
          </w:tcPr>
          <w:p w:rsidR="00990AE4" w:rsidRDefault="00A07FC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民國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226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90AE4">
        <w:trPr>
          <w:trHeight w:val="1220"/>
        </w:trPr>
        <w:tc>
          <w:tcPr>
            <w:tcW w:w="1276" w:type="dxa"/>
            <w:vMerge w:val="restart"/>
            <w:vAlign w:val="center"/>
          </w:tcPr>
          <w:p w:rsidR="00990AE4" w:rsidRDefault="00A07FC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通訊處</w:t>
            </w:r>
          </w:p>
        </w:tc>
        <w:tc>
          <w:tcPr>
            <w:tcW w:w="6929" w:type="dxa"/>
            <w:gridSpan w:val="7"/>
            <w:vAlign w:val="center"/>
          </w:tcPr>
          <w:p w:rsidR="00990AE4" w:rsidRDefault="00A07FC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□□□   　  　</w:t>
            </w:r>
          </w:p>
          <w:p w:rsidR="00990AE4" w:rsidRDefault="00A07FC8">
            <w:pPr>
              <w:ind w:firstLine="13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縣/市               市/鎮/鄉/區   　  　  村/里</w:t>
            </w:r>
          </w:p>
          <w:p w:rsidR="00990AE4" w:rsidRDefault="00A07FC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路/街　　　段　　　巷　　　弄　　　號之　　　樓</w:t>
            </w:r>
          </w:p>
        </w:tc>
        <w:tc>
          <w:tcPr>
            <w:tcW w:w="2265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90AE4">
        <w:trPr>
          <w:trHeight w:val="480"/>
        </w:trPr>
        <w:tc>
          <w:tcPr>
            <w:tcW w:w="1276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990AE4" w:rsidRDefault="00A07FC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電話：</w:t>
            </w:r>
          </w:p>
          <w:p w:rsidR="00990AE4" w:rsidRDefault="00A07FC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O：（  ）</w:t>
            </w:r>
          </w:p>
          <w:p w:rsidR="00990AE4" w:rsidRDefault="00A07FC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H：（  ）</w:t>
            </w:r>
          </w:p>
        </w:tc>
        <w:tc>
          <w:tcPr>
            <w:tcW w:w="2975" w:type="dxa"/>
            <w:gridSpan w:val="3"/>
            <w:vAlign w:val="center"/>
          </w:tcPr>
          <w:p w:rsidR="00990AE4" w:rsidRDefault="00A07FC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手機：</w:t>
            </w:r>
          </w:p>
        </w:tc>
        <w:tc>
          <w:tcPr>
            <w:tcW w:w="2685" w:type="dxa"/>
            <w:gridSpan w:val="2"/>
            <w:vAlign w:val="center"/>
          </w:tcPr>
          <w:p w:rsidR="00990AE4" w:rsidRDefault="00A07FC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傳真（  ）</w:t>
            </w:r>
          </w:p>
        </w:tc>
      </w:tr>
      <w:tr w:rsidR="00990AE4">
        <w:trPr>
          <w:trHeight w:val="820"/>
        </w:trPr>
        <w:tc>
          <w:tcPr>
            <w:tcW w:w="1276" w:type="dxa"/>
            <w:vMerge/>
            <w:vAlign w:val="center"/>
          </w:tcPr>
          <w:p w:rsidR="00990AE4" w:rsidRDefault="0099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90AE4" w:rsidRDefault="00A07F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8060" w:type="dxa"/>
            <w:gridSpan w:val="7"/>
            <w:vAlign w:val="center"/>
          </w:tcPr>
          <w:p w:rsidR="00990AE4" w:rsidRDefault="00990AE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90AE4">
        <w:trPr>
          <w:trHeight w:val="116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90AE4" w:rsidRDefault="00A07FC8">
            <w:pPr>
              <w:spacing w:after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服務單位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90AE4" w:rsidRDefault="00A07FC8">
            <w:pPr>
              <w:ind w:firstLine="960"/>
              <w:jc w:val="both"/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　　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90AE4" w:rsidRDefault="00A07FC8">
            <w:pPr>
              <w:jc w:val="center"/>
              <w:rPr>
                <w:rFonts w:ascii="標楷體" w:eastAsia="標楷體" w:hAnsi="標楷體" w:cs="標楷體"/>
                <w:color w:val="7030A0"/>
                <w:highlight w:val="yellow"/>
              </w:rPr>
            </w:pPr>
            <w:r>
              <w:rPr>
                <w:rFonts w:ascii="Gungsuh" w:eastAsia="Gungsuh" w:hAnsi="Gungsuh" w:cs="Gungsuh"/>
                <w:b/>
              </w:rPr>
              <w:t>職稱</w:t>
            </w:r>
          </w:p>
        </w:tc>
        <w:tc>
          <w:tcPr>
            <w:tcW w:w="4670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90AE4" w:rsidRDefault="00990AE4">
            <w:pPr>
              <w:rPr>
                <w:rFonts w:ascii="標楷體" w:eastAsia="標楷體" w:hAnsi="標楷體" w:cs="標楷體"/>
                <w:color w:val="7030A0"/>
                <w:highlight w:val="yellow"/>
              </w:rPr>
            </w:pPr>
          </w:p>
        </w:tc>
      </w:tr>
      <w:tr w:rsidR="00990AE4">
        <w:trPr>
          <w:trHeight w:val="220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90AE4" w:rsidRDefault="00A07FC8">
            <w:pPr>
              <w:spacing w:after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Gungsuh" w:eastAsia="Gungsuh" w:hAnsi="Gungsuh" w:cs="Gungsuh"/>
                <w:b/>
              </w:rPr>
              <w:t>報名人簽名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90AE4" w:rsidRDefault="00990AE4">
            <w:pPr>
              <w:ind w:firstLine="360"/>
              <w:rPr>
                <w:rFonts w:ascii="標楷體" w:eastAsia="標楷體" w:hAnsi="標楷體" w:cs="標楷體"/>
                <w:color w:val="7030A0"/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90AE4" w:rsidRDefault="00A07FC8">
            <w:pPr>
              <w:jc w:val="center"/>
              <w:rPr>
                <w:rFonts w:ascii="標楷體" w:eastAsia="標楷體" w:hAnsi="標楷體" w:cs="標楷體"/>
                <w:color w:val="7030A0"/>
                <w:highlight w:val="yellow"/>
              </w:rPr>
            </w:pPr>
            <w:r>
              <w:rPr>
                <w:rFonts w:ascii="Gungsuh" w:eastAsia="Gungsuh" w:hAnsi="Gungsuh" w:cs="Gungsuh"/>
                <w:b/>
              </w:rPr>
              <w:t>日期</w:t>
            </w:r>
          </w:p>
        </w:tc>
        <w:tc>
          <w:tcPr>
            <w:tcW w:w="4670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90AE4" w:rsidRDefault="00A07FC8">
            <w:pPr>
              <w:ind w:firstLine="1562"/>
              <w:rPr>
                <w:rFonts w:ascii="標楷體" w:eastAsia="標楷體" w:hAnsi="標楷體" w:cs="標楷體"/>
                <w:color w:val="7030A0"/>
                <w:highlight w:val="yellow"/>
              </w:rPr>
            </w:pPr>
            <w:r>
              <w:rPr>
                <w:rFonts w:ascii="Gungsuh" w:eastAsia="Gungsuh" w:hAnsi="Gungsuh" w:cs="Gungsuh"/>
                <w:b/>
              </w:rPr>
              <w:t>年       月       日</w:t>
            </w:r>
          </w:p>
        </w:tc>
      </w:tr>
      <w:tr w:rsidR="00990AE4">
        <w:trPr>
          <w:trHeight w:val="4800"/>
        </w:trPr>
        <w:tc>
          <w:tcPr>
            <w:tcW w:w="1276" w:type="dxa"/>
            <w:vAlign w:val="center"/>
          </w:tcPr>
          <w:p w:rsidR="00990AE4" w:rsidRDefault="00A07F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注意事項</w:t>
            </w:r>
          </w:p>
        </w:tc>
        <w:tc>
          <w:tcPr>
            <w:tcW w:w="9194" w:type="dxa"/>
            <w:gridSpan w:val="8"/>
            <w:tcBorders>
              <w:top w:val="single" w:sz="8" w:space="0" w:color="000000"/>
            </w:tcBorders>
            <w:vAlign w:val="bottom"/>
          </w:tcPr>
          <w:p w:rsidR="00990AE4" w:rsidRDefault="00A07FC8">
            <w:pPr>
              <w:spacing w:line="440" w:lineRule="auto"/>
              <w:ind w:left="200" w:hanging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Gungsuh" w:eastAsia="Gungsuh" w:hAnsi="Gungsuh" w:cs="Gungsuh"/>
              </w:rPr>
              <w:t>.報名繳費後：</w:t>
            </w:r>
          </w:p>
          <w:p w:rsidR="00990AE4" w:rsidRDefault="00A07FC8">
            <w:pPr>
              <w:spacing w:line="440" w:lineRule="auto"/>
              <w:ind w:left="920" w:hanging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(1)因報名人數不足開班人數者，由本單位通知辦理全額學費退費。</w:t>
            </w:r>
          </w:p>
          <w:p w:rsidR="00990AE4" w:rsidRDefault="00A07FC8">
            <w:pPr>
              <w:spacing w:line="4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(2)凡繳費後於規定期限內因個人因素不克上課，得依規定申請辦理退費，逾期不受理。</w:t>
            </w:r>
          </w:p>
          <w:p w:rsidR="00990AE4" w:rsidRDefault="00A07FC8">
            <w:pPr>
              <w:spacing w:line="440" w:lineRule="auto"/>
              <w:ind w:left="263" w:hanging="292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2.退費標準：</w:t>
            </w:r>
          </w:p>
          <w:p w:rsidR="00990AE4" w:rsidRDefault="00A07FC8">
            <w:pPr>
              <w:spacing w:line="440" w:lineRule="auto"/>
              <w:ind w:left="983" w:hanging="292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(1)上課日之後而未逾上課期程之三分之一，退還總費用三分之二</w:t>
            </w:r>
          </w:p>
          <w:p w:rsidR="00990AE4" w:rsidRDefault="00A07FC8">
            <w:pPr>
              <w:spacing w:line="4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(2)自上課日起已逾全期三分之一，未達三分之二，退還總費用之三分之一</w:t>
            </w:r>
          </w:p>
          <w:p w:rsidR="00990AE4" w:rsidRDefault="00A07FC8">
            <w:pPr>
              <w:spacing w:line="4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(3)上課時間已逾全期三分之二：不予退還。</w:t>
            </w:r>
          </w:p>
          <w:p w:rsidR="00990AE4" w:rsidRDefault="00990AE4">
            <w:pPr>
              <w:spacing w:line="440" w:lineRule="auto"/>
              <w:ind w:firstLine="460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90AE4" w:rsidRDefault="00A07FC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</w:t>
            </w:r>
          </w:p>
        </w:tc>
      </w:tr>
    </w:tbl>
    <w:p w:rsidR="00990AE4" w:rsidRDefault="00990AE4">
      <w:pPr>
        <w:rPr>
          <w:color w:val="000000"/>
          <w:sz w:val="16"/>
          <w:szCs w:val="16"/>
        </w:rPr>
      </w:pPr>
    </w:p>
    <w:sectPr w:rsidR="00990AE4">
      <w:pgSz w:w="11906" w:h="16838"/>
      <w:pgMar w:top="1361" w:right="720" w:bottom="1361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FF" w:rsidRDefault="00FE61FF" w:rsidP="00FE61FF">
      <w:r>
        <w:separator/>
      </w:r>
    </w:p>
  </w:endnote>
  <w:endnote w:type="continuationSeparator" w:id="0">
    <w:p w:rsidR="00FE61FF" w:rsidRDefault="00FE61FF" w:rsidP="00FE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長.遷.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FF" w:rsidRDefault="00FE61FF" w:rsidP="00FE61FF">
      <w:r>
        <w:separator/>
      </w:r>
    </w:p>
  </w:footnote>
  <w:footnote w:type="continuationSeparator" w:id="0">
    <w:p w:rsidR="00FE61FF" w:rsidRDefault="00FE61FF" w:rsidP="00FE6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0AE4"/>
    <w:rsid w:val="00564E86"/>
    <w:rsid w:val="00990AE4"/>
    <w:rsid w:val="00A07FC8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FE6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61F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6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61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FE6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61F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6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6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b2bEuXYh8UmEosGh-P3O_RIeKnC46pmMCRFiXIepF44/ed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秘書處廖梓妍</cp:lastModifiedBy>
  <cp:revision>4</cp:revision>
  <dcterms:created xsi:type="dcterms:W3CDTF">2018-08-20T07:13:00Z</dcterms:created>
  <dcterms:modified xsi:type="dcterms:W3CDTF">2018-08-23T05:37:00Z</dcterms:modified>
</cp:coreProperties>
</file>